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عذاب القبر-كتاب الجنائز-صحيح البخاري — رقم الحديث: 1373 — الرقم الفرعي: 99 — الرقم الأصلي: 1373</w:t>
        <w:br/>
      </w:r>
      <w:r>
        <w:rPr>
          <w:rtl w:val="1"/>
        </w:rPr>
        <w:t xml:space="preserve"> حدثنا يحيى بن سليمان حدثنا ابن وهب قال:أخبرني يونس عن ابن شهاب أخبرني عروة بن الزبير أنه سمع أسماء بنت أبي بكر رضي الله عنهما</w:t>
        <w:br/>
      </w:r>
      <w:r>
        <w:rPr>
          <w:color w:val="000000"/>
          <w:rtl w:val="1"/>
        </w:rPr>
        <w:t xml:space="preserve">تقولُ: قامَ رسولُ الله ﷺ خَطِيبًا،  </w:t>
      </w:r>
      <w:r>
        <w:rPr>
          <w:color w:val="FF0000"/>
          <w:rtl w:val="1"/>
        </w:rPr>
        <w:t xml:space="preserve">فذَكَرَ فِتْنةَ القَبْرِ الَّتي يُفتَتَنُ فيها المَرءُ،  </w:t>
      </w:r>
      <w:r>
        <w:rPr>
          <w:color w:val="FF0000"/>
          <w:rtl w:val="1"/>
        </w:rPr>
        <w:t xml:space="preserve">فلمّا ذَكَرَ ذلكَ ضَجَّ المسلمونَ ضَجّةً.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 فتنة القبر وسؤال الملكين - سؤال الملكين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