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دخول مكة-أول كتاب المناسك-سنن أبي داود — رقم الحديث: 2029 — الرقم الفرعي: 99 — الرقم الأصلي: 2029</w:t>
        <w:br/>
      </w:r>
      <w:r>
        <w:rPr>
          <w:rtl w:val="1"/>
        </w:rPr>
        <w:t xml:space="preserve"> حدثنا مُسدد ثنا عبد الله بن داود عن إسماعيل بن عبد الملك عن عبد الله بن أبي مُليكة عن عائشة</w:t>
        <w:br/>
      </w:r>
      <w:r>
        <w:rPr>
          <w:color w:val="000000"/>
          <w:rtl w:val="1"/>
        </w:rPr>
        <w:t xml:space="preserve">أنَّ النبيَّ ﷺ خَرَجَ من عندِها وهو مَسرورٌ، ثمّ رجع إلَيّ وهو كَئِيب،  </w:t>
      </w:r>
      <w:r>
        <w:rPr>
          <w:color w:val="000000"/>
          <w:rtl w:val="1"/>
        </w:rPr>
        <w:t xml:space="preserve">فقال: «إنّي دخلتُ الكَعبةَ، ولو استَقبلتُ مِن أَمري ما استَدبرْتُ ما دَخَلتُها،  </w:t>
      </w:r>
      <w:r>
        <w:rPr>
          <w:color w:val="FF0000"/>
          <w:rtl w:val="1"/>
        </w:rPr>
        <w:t xml:space="preserve">إنّي أَخافُ أنْ أَكونَ قد شَقَقتُ على أُمَّتِي». 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