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القنوت في جميع الصلاة،إذا نزلت بالمسلمين نازلة-كتاب المساجد ومواضع الصلاة-صحيح مسلم — رقم الحديث: 679 — الرقم الفرعي: 1 — الرقم الأصلي: 679</w:t>
        <w:br/>
      </w:r>
      <w:r>
        <w:rPr>
          <w:rtl w:val="1"/>
        </w:rPr>
        <w:t xml:space="preserve"> حدثني أبو الطاهر،أحمد بن عمرو بن سَرح المصريّ قال:حدثنا ابن وهْب عن الليث عن عمران بن أبي أنس عن حنظلة بن عليّ عن خُفاف بن إيماءٍ الغِفاريّ قال:قال رسول الله صلى الله عليه وسلم</w:t>
        <w:br/>
      </w:r>
      <w:r>
        <w:rPr>
          <w:color w:val="000000"/>
          <w:rtl w:val="1"/>
        </w:rPr>
        <w:t xml:space="preserve">في صَلاةٍ:  </w:t>
      </w:r>
      <w:r>
        <w:rPr>
          <w:color w:val="FF0000"/>
          <w:rtl w:val="1"/>
        </w:rPr>
        <w:t xml:space="preserve">«اللهمَّ العَن بَني لِحيَانَ، ورِعلًا، وذَكْوَانَ، وعُصَيَّةَ عَصَوُا اللهَ ورَسولَه، غِفارُ غَفَرَ اللهُ لها، وأَسلَم سالَمَها اللهُ».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غفار وأسلم ومزينة وأشجع وجهينة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