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صيام أيام التشريق-كتاب الصوم-صحيح البخاري — رقم الحديث: 1999 — الرقم الفرعي: 99 — الرقم الأصلي: 1999</w:t>
        <w:br/>
      </w:r>
      <w:r>
        <w:rPr>
          <w:rtl w:val="1"/>
        </w:rPr>
        <w:t xml:space="preserve"> حدثنا عبد الله بن يوسف أخبرنا مالك عن ابن شهاب عن سالم بن عبد الله بن عمر عن ابن عمر رضي الله عنهما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قال: الصِّيامُ لمن تَمَتَّعَ بالعُمْرةِ إلى الحجِّ إلى يومِ عَرَفةَ، فإنْ لم يَجِدْ هَدْياً ولم يَصُمْ، صامَ أيّامَ مِنًى. </w:t>
      </w:r>
      <w:r>
        <w:rPr>
          <w:color w:val="000000"/>
          <w:rtl w:val="1"/>
        </w:rPr>
        <w:t xml:space="preserve">وعن ابنِ شِهَاب، عن عُرْوةَ، عن عائشةَ مِثلَه. </w:t>
      </w:r>
      <w:r>
        <w:rPr>
          <w:color w:val="000000"/>
          <w:rtl w:val="1"/>
        </w:rPr>
        <w:t xml:space="preserve">تابَعَه إبراهيمُ بنُ سعدٍ، عن ابنِ شِهَابٍ.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صيام أيام منى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بدل الهدي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