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الاستعفاف في المسئلة-كتاب الزكاة-صحيح البخاري — رقم الحديث: 1470 — الرقم الفرعي: 99 — الرقم الأصلي: 1470</w:t>
        <w:br/>
      </w:r>
      <w:r>
        <w:rPr>
          <w:rtl w:val="1"/>
        </w:rPr>
        <w:t xml:space="preserve"> حدثنا عبد الله بن يوسف أخبرنا مالك عن أبي الزّناد عن الأعرج عن أبي هريرة رضي الله عنه أنّ رسول الله صلى الله عليه وسلم</w:t>
        <w:br/>
      </w:r>
      <w:r>
        <w:rPr>
          <w:color w:val="FF0000"/>
          <w:rtl w:val="1"/>
        </w:rPr>
        <w:t xml:space="preserve">قال: «والَّذي نَفْسي بيدِه، لأنْ يَأْخُذَ أحدُكم حَبْلَه، فيَحتَطِبَ على ظَهْرِه، خيرٌ له من أنْ يأتيَ رجلاً فيَسْألَه، أعطاهُ أو مَنَعَه». </w:t>
      </w:r>
    </w:p>
    <w:p>
      <w:pPr>
        <w:bidi w:val="1"/>
        <w:jc w:val="start"/>
      </w:pPr>
      <w:r>
        <w:rPr>
          <w:rtl w:val="1"/>
        </w:rPr>
        <w:t>الشرح: الدلالة: تكريم الانسان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النهي عن السؤال لغير حاجة - أسلوب سؤال الصدقة</w:t>
      </w:r>
    </w:p>
    <w:p>
      <w:pPr>
        <w:bidi w:val="1"/>
        <w:jc w:val="start"/>
      </w:pPr>
      <w:r>
        <w:rPr>
          <w:rtl w:val="1"/>
        </w:rPr>
        <w:t>الشرح: الدلالة: تكوين الإنسان الصالح المصلح (انسانياً)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الحاجة إلى الحب والتقدير والتكريم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العلوم الكسبية والمعاشية (كالزراعة والطب والهندسة 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التربية الخلقية - الأهداف</w:t>
      </w:r>
    </w:p>
    <w:p>
      <w:pPr>
        <w:bidi w:val="1"/>
        <w:jc w:val="start"/>
      </w:pPr>
      <w:r>
        <w:rPr>
          <w:rtl w:val="1"/>
        </w:rPr>
        <w:t>الشرح: الدلالة: العلوم التطبيقية والمهنية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التعلم الذاتي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توفير العمل - الرعاية المعيشية</w:t>
      </w:r>
    </w:p>
    <w:p>
      <w:pPr>
        <w:bidi w:val="1"/>
        <w:jc w:val="start"/>
      </w:pPr>
      <w:r>
        <w:rPr>
          <w:rtl w:val="1"/>
        </w:rPr>
        <w:t>الشرح: الدلالة: التربية والتوجيه (يحال إلى النظام التربوي والأخلاق والآداب الاجتماعية) - رعاية الأخلاق العامة</w:t>
      </w:r>
    </w:p>
    <w:p>
      <w:pPr>
        <w:bidi w:val="1"/>
        <w:jc w:val="start"/>
      </w:pPr>
      <w:r>
        <w:rPr>
          <w:rtl w:val="1"/>
        </w:rPr>
        <w:t>الشرح: الدلالة: حفظ الكرامة</w:t>
      </w:r>
    </w:p>
    <w:p>
      <w:pPr>
        <w:bidi w:val="1"/>
        <w:jc w:val="start"/>
      </w:pPr>
      <w:r>
        <w:rPr>
          <w:rtl w:val="1"/>
        </w:rPr>
        <w:t>الشرح: الدلالة: التوجيه - وظائف القيادة</w:t>
      </w:r>
    </w:p>
    <w:p>
      <w:pPr>
        <w:bidi w:val="1"/>
        <w:jc w:val="start"/>
      </w:pPr>
      <w:r>
        <w:rPr>
          <w:rtl w:val="1"/>
        </w:rPr>
        <w:t>الشرح: الدلالة: الأجير والعامل وفضل العمل - من أركان الإجارة العاقدان</w:t>
      </w:r>
    </w:p>
    <w:p>
      <w:pPr>
        <w:bidi w:val="1"/>
        <w:jc w:val="start"/>
      </w:pPr>
      <w:r>
        <w:rPr>
          <w:rtl w:val="1"/>
        </w:rPr>
        <w:t>الشرح: الدلالة: قيمة النهي عن سؤال الناس وإذلال الإنسان نفسَه - مظاهر قيم تكريم الإنسان</w:t>
      </w:r>
    </w:p>
    <w:p>
      <w:pPr>
        <w:bidi w:val="1"/>
        <w:jc w:val="start"/>
      </w:pPr>
      <w:r>
        <w:rPr>
          <w:rtl w:val="1"/>
        </w:rPr>
        <w:t>الشرح: الدلالة: قيمة العمل والكسب مع القناعة - قيم القناعة</w:t>
      </w:r>
    </w:p>
    <w:p>
      <w:pPr>
        <w:bidi w:val="1"/>
        <w:jc w:val="start"/>
      </w:pPr>
      <w:r>
        <w:rPr>
          <w:rtl w:val="1"/>
        </w:rPr>
        <w:t>الشرح: الدلالة: قيمة التعفف عمّا في أيدي الناس - ثانيًا: قيمة العفة</w:t>
      </w:r>
    </w:p>
    <w:p>
      <w:pPr>
        <w:bidi w:val="1"/>
        <w:jc w:val="start"/>
      </w:pPr>
      <w:r>
        <w:rPr>
          <w:rtl w:val="1"/>
        </w:rPr>
        <w:t>الشرح: الدلالة: قيمة الحرفة وعمل اليد - الحرص على الكَسْب المَشروع</w:t>
      </w:r>
    </w:p>
    <w:p>
      <w:pPr>
        <w:bidi w:val="1"/>
        <w:jc w:val="start"/>
      </w:pPr>
      <w:r>
        <w:rPr>
          <w:rtl w:val="1"/>
        </w:rPr>
        <w:t>الشرح: الدلالة: ** العمل يغني المسلمَ عن السؤال - قيمة العمل</w:t>
      </w:r>
    </w:p>
    <w:p>
      <w:pPr>
        <w:bidi w:val="1"/>
        <w:jc w:val="start"/>
      </w:pPr>
      <w:r>
        <w:rPr>
          <w:rtl w:val="1"/>
        </w:rPr>
        <w:t>الشرح: الدلالة: ثالثًا: قيمة العمل والتحذير من السؤال - قيمة التكافل الاقتصادي، ومحاربة الفقر</w:t>
      </w:r>
    </w:p>
    <w:p>
      <w:pPr>
        <w:bidi w:val="1"/>
        <w:jc w:val="start"/>
      </w:pPr>
      <w:r>
        <w:rPr>
          <w:rtl w:val="1"/>
        </w:rPr>
        <w:t>الشرح: الدلالة: أولًا: قيمة العمل باليد والتكسب، والترفع عن السؤال - قيم التنمية والاكتفاء الذاتي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