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24982 — الرقم الفرعي: 99 — الرقم الأصلي: 24982 — ج: 6 — ص: 129</w:t>
        <w:br/>
      </w:r>
      <w:r>
        <w:rPr>
          <w:rtl w:val="1"/>
        </w:rPr>
        <w:t xml:space="preserve"> حدثنا عبد الله حدثني أبي ثنا  عفّان قالوا الكرمانيّ،حسّان بن إبراهيم قال:ثنا سعيد بن مسروق عن يوسف بن أبي بردة بن أبي موسى الأشعريّ عن أبي بردة</w:t>
        <w:br/>
      </w:r>
      <w:r>
        <w:rPr>
          <w:color w:val="000000"/>
          <w:rtl w:val="1"/>
        </w:rPr>
        <w:t xml:space="preserve">قال: أَتيتُ عائشةَ، فقلتُ: يا أُمَّتاه، حَدِّثِيني شَيئًا سَمِعتِه مِن رسولِ الله ﷺ ؟  </w:t>
      </w:r>
      <w:r>
        <w:rPr>
          <w:color w:val="FF0000"/>
          <w:rtl w:val="1"/>
        </w:rPr>
        <w:t xml:space="preserve">فقالت: قال رسولُ الله ﷺ : «الطَّيرُ تجري بقَدَر»،  </w:t>
      </w:r>
      <w:r>
        <w:rPr>
          <w:color w:val="FF0000"/>
          <w:rtl w:val="1"/>
        </w:rPr>
        <w:t xml:space="preserve">وكان يُعجِبُه الفَأْلُ الحَسَن.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 xml:space="preserve">الشرح: الدلالة: كان ﷺ يعجبه الفأل الحسن - تفاؤل النبي ﷺ وعدم تطيُّره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