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17027 — الرقم الفرعي: 99 — الرقم الأصلي: 17027</w:t>
        <w:br/>
      </w:r>
      <w:r>
        <w:rPr>
          <w:rtl w:val="1"/>
        </w:rPr>
        <w:t xml:space="preserve"> حدثنا عبد الرزاق قال:ثنا مَعمَر عن أيوب عن أبي قِلابة عن عمرو بن عبسة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رجلٌ: يا رسولَ الله، ما الإسلام؟ قال: «أن يُسْلِم قلبُك لله عزَّ وجلّ، وأن يَسْلَم المسلمونَ مِن لسانِكَ ويدِك»،  </w:t>
      </w:r>
      <w:r>
        <w:rPr>
          <w:color w:val="FF0000"/>
          <w:rtl w:val="1"/>
        </w:rPr>
        <w:t xml:space="preserve">قال: فأيُّ الإسلام أفضل؟ قال: «الإيمان»،  </w:t>
      </w:r>
      <w:r>
        <w:rPr>
          <w:color w:val="000000"/>
          <w:rtl w:val="1"/>
        </w:rPr>
        <w:t xml:space="preserve">قال: وما الإيمانُ؟ قال: «تُؤمنُ باللهِ وملائكتِه وكُتبهِ ورُسُلِه، والبعثِ بعدَ الموت»،  </w:t>
      </w:r>
      <w:r>
        <w:rPr>
          <w:color w:val="FF0000"/>
          <w:rtl w:val="1"/>
        </w:rPr>
        <w:t xml:space="preserve">قال: فأيُّ الإيمانِ أفضَل؟ قال: «الهِجرة»،  </w:t>
      </w:r>
      <w:r>
        <w:rPr>
          <w:color w:val="000000"/>
          <w:rtl w:val="1"/>
        </w:rPr>
        <w:t xml:space="preserve">قال: فما الهِجرَة؟ قال: «تَهجرُ السُّوء»،  </w:t>
      </w:r>
      <w:r>
        <w:rPr>
          <w:color w:val="FF0000"/>
          <w:rtl w:val="1"/>
        </w:rPr>
        <w:t xml:space="preserve">قال: فأيُّ الهِجرةِ أفضَل؟ قال: «الجهاد»،  </w:t>
      </w:r>
      <w:r>
        <w:rPr>
          <w:color w:val="FF0000"/>
          <w:rtl w:val="1"/>
        </w:rPr>
        <w:t xml:space="preserve">قال: وما الجهادُ؟ قال: «أن تُقاتِلَ الكفَّارَ إذا لَقِيتَهم»،  </w:t>
      </w:r>
      <w:r>
        <w:rPr>
          <w:color w:val="FF0000"/>
          <w:rtl w:val="1"/>
        </w:rPr>
        <w:t xml:space="preserve">قال: فأيُّ الجهادِ أفضلُ؟ قال: «مَن عُقِرَ جوادُه وأُهريقَ دمُه»،  </w:t>
      </w:r>
      <w:r>
        <w:rPr>
          <w:color w:val="FF0000"/>
          <w:rtl w:val="1"/>
        </w:rPr>
        <w:t xml:space="preserve">قالَ رسولُ الله ﷺ: «ثم عمَلانِ هما أفضلُ الأعمالِ إلّا مَن عَمِلَ بمِثلِهما: حَجَّةٌ مَبرورَةٌ، أو عُمرة».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