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سترة الإمام سترة مَن خلفه-كتاب الصلاة-سنن أبي داود — رقم الحديث: 709 — الرقم الفرعي: 99 — الرقم الأصلي: 709</w:t>
        <w:br/>
      </w:r>
      <w:r>
        <w:rPr>
          <w:rtl w:val="1"/>
        </w:rPr>
        <w:t xml:space="preserve"> حدثنا سليمان بن حرب و حفص بن عمر قالا:ثنا شعبة عن عمرو بن مُرّة عن يحيى بن الجزار عن ابن عبّاس</w:t>
        <w:br/>
      </w:r>
      <w:r>
        <w:rPr>
          <w:color w:val="FF0000"/>
          <w:rtl w:val="1"/>
        </w:rPr>
        <w:t xml:space="preserve">أنّ النّبيَّ ﷺ كان يُصلِّي، فذَهبَ جَدْيٌ يَمُرُّ بينَ يدَيهِ، فجَعلَ يتَّقِيه. </w:t>
      </w:r>
    </w:p>
    <w:p>
      <w:pPr>
        <w:bidi w:val="1"/>
        <w:jc w:val="start"/>
      </w:pPr>
      <w:r>
        <w:rPr>
          <w:rtl w:val="1"/>
        </w:rPr>
        <w:t>درجة الحديث: حسن لغيره / حسن لغيره</w:t>
      </w:r>
    </w:p>
    <w:p>
      <w:pPr>
        <w:bidi w:val="1"/>
        <w:jc w:val="start"/>
      </w:pPr>
      <w:r>
        <w:rPr>
          <w:rtl w:val="1"/>
        </w:rPr>
        <w:t>الشرح: الدلالة: دفع المار في الصلاة - ما يباح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