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الدعاء بظهر الغيب-كتاب الصلاة-سنن أبي داود — رقم الحديث: 1535 — الرقم الفرعي: 99 — الرقم الأصلي: 1535</w:t>
        <w:br/>
      </w:r>
      <w:r>
        <w:rPr>
          <w:rtl w:val="1"/>
        </w:rPr>
        <w:t xml:space="preserve"> حدثنا أحمد بن عمرو بن السّرح ثنا ابن وهب حدثني عبد الرحمن بن زياد عن أبي عبد الرحمن عن عبد الله بن عمرو بن العاص أنّ رسول الله صلى الله عليه وسلم</w:t>
        <w:br/>
      </w:r>
      <w:r>
        <w:rPr>
          <w:color w:val="FF0000"/>
          <w:rtl w:val="1"/>
        </w:rPr>
        <w:t xml:space="preserve">قال: «إنَّ أسرعَ الدُعاء إجابةَ دَعوَةُ غائِبٍ لغائِبٍ». </w:t>
      </w:r>
    </w:p>
    <w:p>
      <w:pPr>
        <w:bidi w:val="1"/>
        <w:jc w:val="start"/>
      </w:pPr>
      <w:r>
        <w:rPr>
          <w:rtl w:val="1"/>
        </w:rPr>
        <w:t>درجة الحديث: حسن لغيره</w:t>
      </w:r>
    </w:p>
    <w:p>
      <w:pPr>
        <w:bidi w:val="1"/>
        <w:jc w:val="start"/>
      </w:pPr>
      <w:r>
        <w:rPr>
          <w:rtl w:val="1"/>
        </w:rPr>
        <w:t>الشرح: الدلالة: الأوقات التي يستحب فيها الدعاء - الذكر والدعاء لأزمنة معينة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