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مَن أسلم على يديه رجُل-كتاب الجهاد والسير-صحيح البخاري — رقم الحديث: 3009 — الرقم الفرعي: 99 — الرقم الأصلي: 3009</w:t>
        <w:br/>
      </w:r>
      <w:r>
        <w:rPr>
          <w:rtl w:val="1"/>
        </w:rPr>
        <w:t xml:space="preserve"> حدثنا قتيبة بن سعيد حدثنا يعقوب بن عبد الرحمن بن محمد بن عبد الله بن عبد القاري عن أبي حازم قال:أخبرني سهل رضي الله عنه ملاحظة يعني ابن سعد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النبيُّ ﷺ يومَ خَيْبرَ:  </w:t>
      </w:r>
      <w:r>
        <w:rPr>
          <w:color w:val="FF0000"/>
          <w:rtl w:val="1"/>
        </w:rPr>
        <w:t xml:space="preserve">«لأُعطِيَنَّ الرّايةَ غَدًا رجلًا يُفتَحُ على يَدَيه، يُحِبُّ اللهَ ورسولَه، ويُحِبُّه اللهُ ورسولُه»  </w:t>
      </w:r>
      <w:r>
        <w:rPr>
          <w:color w:val="FF0000"/>
          <w:rtl w:val="1"/>
        </w:rPr>
        <w:t xml:space="preserve">فباتَ النّاسُ ليلتَهم أيُّهم يُعْطَى، فغَدَوْا كلُّهم يَرْجُوه،  </w:t>
      </w:r>
      <w:r>
        <w:rPr>
          <w:color w:val="FF0000"/>
          <w:rtl w:val="1"/>
        </w:rPr>
        <w:t xml:space="preserve">فقال: «أينَ عليٌّ؟» فقِيلَ: يَشْتَكي عَينَيه. فبَصَقَ في عَينَيه ودَعا له، فبَرَأَ كأنْ لم يَكُنْ به وَجَعٌ، فأعطاه،  </w:t>
      </w:r>
      <w:r>
        <w:rPr>
          <w:color w:val="FF0000"/>
          <w:rtl w:val="1"/>
        </w:rPr>
        <w:t xml:space="preserve">فقال: أُقاتِلُهم حتَّى يكونُوا مِثلَنا؟  </w:t>
      </w:r>
      <w:r>
        <w:rPr>
          <w:color w:val="FF0000"/>
          <w:rtl w:val="1"/>
        </w:rPr>
        <w:t xml:space="preserve">فقال: «انفُذْ على رِسْلِكَ حتَّى تَنزِلَ بساحَتِهم، ثمَّ ادْعُهم إلى الإسلامِ، وأخبِرْهم بما يَجِبُ عليهم،  </w:t>
      </w:r>
      <w:r>
        <w:rPr>
          <w:color w:val="000000"/>
          <w:rtl w:val="1"/>
        </w:rPr>
        <w:t xml:space="preserve">فوالله لأنْ يَهدِيَ اللهُ بكَ رجُلًا، خيرٌ لكَ من أنْ يكونَ لكَ حُمْرُ النَّعَمِ».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قيمة الشجاعة في قتال العدوّ - قيم الشجاعة والتضحية 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 xml:space="preserve">الشرح: الدلالة: شهادة النبي ﷺ لبعضهم بحبهم لله ورسوله - محبة الصحابة له ﷺ </w:t>
      </w:r>
    </w:p>
    <w:p>
      <w:pPr>
        <w:bidi w:val="1"/>
        <w:jc w:val="start"/>
      </w:pPr>
      <w:r>
        <w:rPr>
          <w:rtl w:val="1"/>
        </w:rPr>
        <w:t>الشرح: الدلالة: توقير علي، رضي الله عنه - توقير أصحابه ﷺ ومعرفة حقوقهم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