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خطبة النكاح-كتاب النكاح-سنن أبي داود — رقم الحديث: 2120 — الرقم الفرعي: 99 — الرقم الأصلي: 2120</w:t>
        <w:br/>
      </w:r>
      <w:r>
        <w:rPr>
          <w:rtl w:val="1"/>
        </w:rPr>
        <w:t xml:space="preserve"> حدثنا محمد بن بشّار ثنا بدل بن المحبر أخبرنا شعبة عن العلاء ابن أخي شعيب الرازيّ عن إسماعيل بن إبراهيم عن رجُل من بني سليم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خَطَبتُ إلى النّبيِّ ﷺ أُمامةَ بنتَ عبدِ المطّلب،  </w:t>
      </w:r>
      <w:r>
        <w:rPr>
          <w:color w:val="FF0000"/>
          <w:rtl w:val="1"/>
        </w:rPr>
        <w:t xml:space="preserve">فأَنكَحَني مِن غيرِ أَن يتشَهَّدَ.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الخُطبة عند الزواج - صيغة العقد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