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ذكر الميزان-كتاب السنّة-سنن أبي داود — رقم الحديث: 4755 — الرقم الفرعي: 99 — الرقم الأصلي: 4755</w:t>
        <w:br/>
      </w:r>
      <w:r>
        <w:rPr>
          <w:rtl w:val="1"/>
        </w:rPr>
        <w:t xml:space="preserve"> حدثنا يعقوب بن إبراهيم و حميد بن مسعدة أنّ إسماعيل بن إبراهيم حدثهم قال:أخبرنا يونس عن الحسن عن عائشة</w:t>
        <w:br/>
      </w:r>
      <w:r>
        <w:rPr>
          <w:color w:val="000000"/>
          <w:rtl w:val="1"/>
        </w:rPr>
        <w:t xml:space="preserve">أنّها ذَكَرت النّارَ فبَكَت،  </w:t>
      </w:r>
      <w:r>
        <w:rPr>
          <w:color w:val="000000"/>
          <w:rtl w:val="1"/>
        </w:rPr>
        <w:t xml:space="preserve">فقال رسولُ الله ﷺ: «ما يُبكيكِ؟» قالت: ذكرتُ النّارَ فبَكيتُ،  </w:t>
      </w:r>
      <w:r>
        <w:rPr>
          <w:color w:val="FF0000"/>
          <w:rtl w:val="1"/>
        </w:rPr>
        <w:t xml:space="preserve">فهل تَذكُرُون أَهلِيكُم يومَ القِيامة؟  </w:t>
      </w:r>
      <w:r>
        <w:rPr>
          <w:color w:val="FF0000"/>
          <w:rtl w:val="1"/>
        </w:rPr>
        <w:t xml:space="preserve">فقالَ رسولُ الله ﷺ: «أمّا في ثلاثةِ مَوَاطنَ فلا يَذكُرُ أَحدٌ أَحدًا:  </w:t>
      </w:r>
      <w:r>
        <w:rPr>
          <w:color w:val="000000"/>
          <w:rtl w:val="1"/>
        </w:rPr>
        <w:t xml:space="preserve">عندَ المِيزانِ حتّى يَعلَمَ أيَخِفُّ مِيزانُه أو يَثقُل،  </w:t>
      </w:r>
      <w:r>
        <w:rPr>
          <w:color w:val="000000"/>
          <w:rtl w:val="1"/>
        </w:rPr>
        <w:t xml:space="preserve">وعندَ الكتابِ حينَ يُقال: ﴿هَاؤُمُ اقْرَءُوا كِتَابِيَهْ﴾ [الحاقة: 19] حتّى يَعلمَ أين يقعُ كِتابُه، أَفي يَمينِه، أَم في شِمالِه، أَم من وراءِ ظَهرِه،  </w:t>
      </w:r>
      <w:r>
        <w:rPr>
          <w:color w:val="FF0000"/>
          <w:rtl w:val="1"/>
        </w:rPr>
        <w:t xml:space="preserve">وعندَ الصِّراط إذا وُضِعَ بين ظَهرَي جهنَّم».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الخوف والدعاء على الصراط - ثالث عشر: الصراط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