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الدعوات-سنن الترمذي — رقم الحديث: 3470 — الرقم الفرعي: 99 — الرقم الأصلي: 3467</w:t>
        <w:br/>
      </w:r>
      <w:r>
        <w:rPr>
          <w:rtl w:val="1"/>
        </w:rPr>
        <w:t xml:space="preserve"> حدثنا إسماعيل بن موسى الكوفيّ حدثنا داود بن الزّبْرَقان عن مطر الورّاق عن نافع عن ابن عمر</w:t>
        <w:br/>
      </w:r>
      <w:r>
        <w:rPr>
          <w:color w:val="000000"/>
          <w:rtl w:val="1"/>
        </w:rPr>
        <w:t xml:space="preserve">قال: قال رَسولُ اللَّهِ ﷺ ذاتَ يَومٍ لِأَصحابِه:  </w:t>
      </w:r>
      <w:r>
        <w:rPr>
          <w:color w:val="FF0000"/>
          <w:rtl w:val="1"/>
        </w:rPr>
        <w:t xml:space="preserve">«قولوا: سُبحانَ اللَّهِ وبِحَمدِه مِئَةَ مَرَّةٍ، مَن قالها مَرَّةً كُتِبَت له عَشْرًا، ومَن قالها عَشْرًا كُتِبَت لَه مِئَةً، ومَن قالها مِئَةً كُتِبَت لَه أَلفًا، ومَن زاد زادَهُ اللَّهُ، ومَن استَغفَرَ اللَّهَ غَفَرَ له.  </w:t>
      </w:r>
      <w:r>
        <w:rPr>
          <w:color w:val="000000"/>
          <w:rtl w:val="1"/>
        </w:rPr>
        <w:t xml:space="preserve">هذا حدِيثٌ حَسَنٌ غَريبٌ. </w:t>
      </w:r>
    </w:p>
    <w:p>
      <w:pPr>
        <w:bidi w:val="1"/>
        <w:jc w:val="start"/>
      </w:pPr>
      <w:r>
        <w:rPr>
          <w:rtl w:val="1"/>
        </w:rPr>
        <w:t xml:space="preserve">درجة الحديث: إسناده ضعيف </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فضل التسبيح والتحميد - فضل أذكار مخصوصة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بالتلقين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