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الخلفاء-كتاب السنّة-سنن أبي داود — رقم الحديث: 4639 — الرقم الفرعي: 99 — الرقم الأصلي: 4639</w:t>
        <w:br/>
      </w:r>
      <w:r>
        <w:rPr>
          <w:rtl w:val="1"/>
        </w:rPr>
        <w:t xml:space="preserve"> حدثنا موسى بن عامر المري ثنا الوليد ثنا عبد العزيز بن العلاء أنه سمع أبا الأعيس عبد الرحمن بن سلمان</w:t>
        <w:br/>
      </w:r>
      <w:r>
        <w:rPr>
          <w:color w:val="000000"/>
          <w:rtl w:val="1"/>
        </w:rPr>
        <w:t xml:space="preserve">أنَّه سمِعَ أبا الأَعْيَس عبدَ الرّحمن بنَ سُلمان، يقول:  </w:t>
      </w:r>
      <w:r>
        <w:rPr>
          <w:color w:val="FF0000"/>
          <w:rtl w:val="1"/>
        </w:rPr>
        <w:t xml:space="preserve">سيأتي مَلِكٌ مِن مُلوكِ العَجَم يَظهرُ على المَدائنِ كلِّها إلّا دِمشقَ. </w:t>
      </w:r>
    </w:p>
    <w:p>
      <w:pPr>
        <w:bidi w:val="1"/>
        <w:jc w:val="start"/>
      </w:pPr>
      <w:r>
        <w:rPr>
          <w:rtl w:val="1"/>
        </w:rPr>
        <w:t>درجة الحديث: صحيح مقطوعًا</w:t>
      </w:r>
    </w:p>
    <w:p>
      <w:pPr>
        <w:bidi w:val="1"/>
        <w:jc w:val="start"/>
      </w:pPr>
      <w:r>
        <w:rPr>
          <w:rtl w:val="1"/>
        </w:rPr>
        <w:t>الشرح: الدلالة: أخبار الملاحم - التاريخ</w:t>
      </w:r>
    </w:p>
    <w:p>
      <w:pPr>
        <w:bidi w:val="1"/>
        <w:jc w:val="start"/>
      </w:pPr>
      <w:r>
        <w:rPr>
          <w:rtl w:val="1"/>
        </w:rPr>
        <w:t>الشرح: الدلالة: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التصور الإسلامي للمعرفة - التصور الإسلامي</w:t>
      </w:r>
    </w:p>
    <w:p>
      <w:pPr>
        <w:bidi w:val="1"/>
        <w:jc w:val="start"/>
      </w:pPr>
      <w:r>
        <w:rPr>
          <w:rtl w:val="1"/>
        </w:rPr>
        <w:t>الشرح: الدلالة: عرقية (عرب وعجم) - خصائص السكان</w:t>
      </w:r>
    </w:p>
    <w:p>
      <w:pPr>
        <w:bidi w:val="1"/>
        <w:jc w:val="start"/>
      </w:pPr>
      <w:r>
        <w:rPr>
          <w:rtl w:val="1"/>
        </w:rPr>
        <w:t>الشرح: الدلالة: ما ورد في العجم -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المبحث الثالث: الفتن وأشراط الساعة الصغرى المتعلقة بالشام والعراق - الـفـتـن المتعلقة بالقتال والملاحم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