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يقول إذا ركب إلى سفر الحجّ وغيره-كتاب الحجّ-صحيح مسلم — رقم الحديث: 1343 — الرقم الفرعي: 1 — الرقم الأصلي: 1343</w:t>
        <w:br/>
      </w:r>
      <w:r>
        <w:rPr>
          <w:rtl w:val="1"/>
        </w:rPr>
        <w:t xml:space="preserve"> حدثني زهير بن حرب حدثنا إسماعيل بن عليّة عن عاصم الأحول عن عبد الله بن سرجس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سافر، يتعوَّذ من وَعثاءِ السَّفر، وكآبة المُنقَلب، والحَوْر بعد الكَوْر، ودَعوةِ المَظلومِ، وسُوءِ المَنظر في الأَهل والمال. 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أراد السفر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