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26514 — الرقم الفرعي: 99 — الرقم الأصلي: 26514 — ج: 6 — ص: 293</w:t>
        <w:br/>
      </w:r>
      <w:r>
        <w:rPr>
          <w:rtl w:val="1"/>
        </w:rPr>
        <w:t xml:space="preserve"> حدثنا عبد الله حدثني أبي ثنا أبو الوليد ثنا أبو عوانة عن عبد الملك ملاحظة يعني ابن عمير عن ربعي بن حراش عن أمّ سلمة</w:t>
        <w:br/>
      </w:r>
      <w:r>
        <w:rPr>
          <w:color w:val="000000"/>
          <w:rtl w:val="1"/>
        </w:rPr>
        <w:t xml:space="preserve">قالت: دخَلَ عليَّ رسولُ الله ﷺ وهو ساهِمُ الوَجْه، قالت: فحَسِبتُ أنَّ ذلك مِن وَجَع،  </w:t>
      </w:r>
      <w:r>
        <w:rPr>
          <w:color w:val="FF0000"/>
          <w:rtl w:val="1"/>
        </w:rPr>
        <w:t xml:space="preserve">فقلتُ: يا نبيَّ الله، ما لَكَ ساهِمُ الوَجْه؟ قال: «مِن أَجْلِ الدَّنانير السَّبعةِ التي أَتتْنا أَمسِ، أَمْسَينا وهي في خُصْمِ الفِراش».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ورعه ﷺ في ادخار المال - ورع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