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أنّ المسلم من سلم المسلمون من لسانه ويده-كتاب الإيمان-سنن الترمذي — رقم الحديث: 2627 — الرقم الفرعي: 99 — الرقم الأصلي: 2629</w:t>
        <w:br/>
      </w:r>
      <w:r>
        <w:rPr>
          <w:rtl w:val="1"/>
        </w:rPr>
        <w:t xml:space="preserve"> حدثنا قتيبة حدثنا الليث عن ابن عجلان عن القعقاع بن حكيم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«المسلم مَن سَلِم المسلمون مِن لسانه ويده،  </w:t>
      </w:r>
      <w:r>
        <w:rPr>
          <w:color w:val="FF0000"/>
          <w:rtl w:val="1"/>
        </w:rPr>
        <w:t xml:space="preserve">والمؤمن مَن أمِنه الناسُ على دمائِهم وأموالهم».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ويُروى عن النّبيِّ ﷺ، أنّه سُئل: أيّ المُسلِمين أفضل؟ قال: «مَن سَلِم المسلمون من لسانه ويده».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الأمانة على الأعراض والدماء والأموال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