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استبرأ لدينه-كتاب الإيمان-صحيح البخاري — رقم الحديث: 52 — الرقم الفرعي: 99 — الرقم الأصلي: 52</w:t>
        <w:br/>
      </w:r>
      <w:r>
        <w:rPr>
          <w:rtl w:val="1"/>
        </w:rPr>
        <w:t xml:space="preserve"> حدثنا أبو نعيم حدثنا زكرياء عن عامر قال:سمعت النعمان بن بشير يقول:سمعت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«الحلالُ بَيِّنٌ والحرامُ بَيِّنٌ،  </w:t>
      </w:r>
      <w:r>
        <w:rPr>
          <w:color w:val="FF0000"/>
          <w:rtl w:val="1"/>
        </w:rPr>
        <w:t xml:space="preserve">وبينَهما مُشَبَّهاتٌ لا يَعلمُها كَثِيرٌ مِن الناسِ،  </w:t>
      </w:r>
      <w:r>
        <w:rPr>
          <w:color w:val="FF0000"/>
          <w:rtl w:val="1"/>
        </w:rPr>
        <w:t xml:space="preserve">فمَنِ اتَّقَى المشبَّهاتِ استَبْرأَ لِدِينِه وعِرْضِه،  </w:t>
      </w:r>
      <w:r>
        <w:rPr>
          <w:color w:val="FF0000"/>
          <w:rtl w:val="1"/>
        </w:rPr>
        <w:t xml:space="preserve">ومَن وَقَعَ في الشُّبُهاتِ كَرَاعٍ يَرْعَى حَوْلَ الحِمَى يُوشِكُ أنْ يُواقعَه،  </w:t>
      </w:r>
      <w:r>
        <w:rPr>
          <w:color w:val="FF0000"/>
          <w:rtl w:val="1"/>
        </w:rPr>
        <w:t xml:space="preserve">ألا وإنَّ لكلِّ مَلِكٍ حِمًى، ألا إنَّ حِمَى الله في أرضِه مَحارمُه،  </w:t>
      </w:r>
      <w:r>
        <w:rPr>
          <w:color w:val="FF0000"/>
          <w:rtl w:val="1"/>
        </w:rPr>
        <w:t xml:space="preserve">ألَا وإنَّ في الجَسَد مُضْغةً إذا صَلَحَتْ صَلَحَ الجَسَدُ كلُّه، وإذا فسَدَتْ فسَدَ الجَسَدُ كلُّه، ألَا وهي القلبُ».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وضوح المنهج</w:t>
      </w:r>
    </w:p>
    <w:p>
      <w:pPr>
        <w:bidi w:val="1"/>
        <w:jc w:val="start"/>
      </w:pPr>
      <w:r>
        <w:rPr>
          <w:rtl w:val="1"/>
        </w:rPr>
        <w:t>الشرح: الدلالة: قيمة تقوى الله في اجتناب الشبهات - قيمة التقوى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معنى السلطة والمسؤولية وأهميتها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