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3219 — الرقم الفرعي: 99 — الرقم الأصلي: 3219</w:t>
        <w:br/>
      </w:r>
      <w:r>
        <w:rPr>
          <w:rtl w:val="1"/>
        </w:rPr>
        <w:t xml:space="preserve"> حدثنا إسماعيل قال:حدثني سليمان عن يونس عن ابن شهاب عن عبيد الله بن عبد الله بن عتبة بن مسعود عن ابن عباس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«أَقرَأَني جِبْريلُ على حَرْفٍ، فلم أزَلْ أستزيدُه حتَّى انتَهَى إلى سبعةِ أحرُفٍ».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معنى الأحرف السبعة - الأحرف السبعة والقراءات والقرّاء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مدارسته ﷺ القرآن مع جبريل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