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8099 — الرقم الفرعي: 99 — الرقم الأصلي: 8099 — ج: 2 — ص: 311</w:t>
        <w:br/>
      </w:r>
      <w:r>
        <w:rPr>
          <w:rtl w:val="1"/>
        </w:rPr>
        <w:t xml:space="preserve"> حدثنا هاشم بن القاسم حدثنا أيوب ملاحظة يعني ابن عتبة حدثنا أبو كثير السّحَيْميّ عن أبي هريرة قال:قال رسول الله صلى الله عليه وسلم</w:t>
        <w:br/>
      </w:r>
      <w:r>
        <w:rPr>
          <w:color w:val="FF0000"/>
          <w:rtl w:val="1"/>
        </w:rPr>
        <w:t xml:space="preserve">«البَيِّعانِ بالخِيارِ مِن بَيعِهِما ما لم يَتفرَّقا، أو يكونَ بَيعُهما في خِيَار».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خيار الشرط في البيع - الخيارات في عقد البيع</w:t>
      </w:r>
    </w:p>
    <w:p>
      <w:pPr>
        <w:bidi w:val="1"/>
        <w:jc w:val="start"/>
      </w:pPr>
      <w:r>
        <w:rPr>
          <w:rtl w:val="1"/>
        </w:rPr>
        <w:t>الشرح: الدلالة: خيار العيب في البيع - الخيارات في عقد البيع</w:t>
      </w:r>
    </w:p>
    <w:p>
      <w:pPr>
        <w:bidi w:val="1"/>
        <w:jc w:val="start"/>
      </w:pPr>
      <w:r>
        <w:rPr>
          <w:rtl w:val="1"/>
        </w:rPr>
        <w:t>الشرح: الدلالة: خيار المجلس - الخيارات في عقد البيع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