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 — الرقم الفرعي: 99 — الرقم الأصلي: 12 — ج: 1 — ص: 4</w:t>
        <w:br/>
      </w:r>
      <w:r>
        <w:rPr>
          <w:rtl w:val="1"/>
        </w:rPr>
        <w:t xml:space="preserve"> حدثنا رَوحٌ قال:حدثنا ابنُ أبي عَروبةَ عن أبي التيّاحِ عن المغيرةَ بن سُبيعٍ عن عمرِو بنِ حُرَيثٍ عن أبي بكر الصّدّيق قال:حدثنا رسول الله صلى االله عليه وسلم</w:t>
        <w:br/>
      </w:r>
      <w:r>
        <w:rPr>
          <w:color w:val="000000"/>
          <w:rtl w:val="1"/>
        </w:rPr>
        <w:t xml:space="preserve">«أَنَّ الدَّجَّالَ يَخْرُجُ مِنْ أَرْضٍ بِالْمَشْرِقِ يُقَالُ لَهَا: خُرَاسَانُ،  </w:t>
      </w:r>
      <w:r>
        <w:rPr>
          <w:color w:val="000000"/>
          <w:rtl w:val="1"/>
        </w:rPr>
        <w:t xml:space="preserve">يَتَّبِعُهُ أَقْوَامٌ كَأَنَّ وُجُوهَهُمُ الْمَجَانُّ الْمُطْرَقَةُ».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