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عليّ بن أبي طالب-كتاب المناقب-صحيح البخاري — رقم الحديث: 3707 — الرقم الفرعي: 99 — الرقم الأصلي: 3707</w:t>
        <w:br/>
      </w:r>
      <w:r>
        <w:rPr>
          <w:rtl w:val="1"/>
        </w:rPr>
        <w:t xml:space="preserve"> حدثنا علي بن الجعد أخبرنا شُعبة عن أيوب عن ابن سيرين عن عَبيدة عن علي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اقضُوا كما كنتُم تَقْضُونَ،  </w:t>
      </w:r>
      <w:r>
        <w:rPr>
          <w:color w:val="FF0000"/>
          <w:rtl w:val="1"/>
        </w:rPr>
        <w:t xml:space="preserve">فإنّي أَكرَهُ الاختِلافَ حتَّى يكونَ للنّاسِ جماعةٌ،  </w:t>
      </w:r>
      <w:r>
        <w:rPr>
          <w:color w:val="FF0000"/>
          <w:rtl w:val="1"/>
        </w:rPr>
        <w:t xml:space="preserve">أو أَموتَ كما ماتَ أَصحابي. </w:t>
      </w:r>
      <w:r>
        <w:rPr>
          <w:color w:val="000000"/>
          <w:rtl w:val="1"/>
        </w:rPr>
        <w:t xml:space="preserve">فكان ابنُ سِيرِينَ يَرَى أنَّ عامّةَ ما يُروَى عن عليٍّ الكَذِبُ.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الثبات و المرونة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الجماعة - القيم السياسية والإدارية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