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من لبس شهرة من الثياب-كتاب اللباس-سنن ابن ماجة — رقم الحديث: 3608 — الرقم الفرعي: 99 — الرقم الأصلي: 3608</w:t>
        <w:br/>
      </w:r>
      <w:r>
        <w:rPr>
          <w:rtl w:val="1"/>
        </w:rPr>
        <w:t xml:space="preserve"> حدثنا العباس بن يزيد البحرانيّ ثنا وكيع بن مُحرز النّاجيّ ثنا عثمان بن جهم عن زِرّ بن حُبيش عن أبي ذرّ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لَبِسَ ثَوبَ شُهرةٍ، أَعرض اللهُ عنه حتَّى يَضعَه متَى وَضَعَه».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العجب والاختيال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ما اختلف في صحته - المقبول و المردود من الحديث</w:t>
      </w:r>
    </w:p>
    <w:p>
      <w:pPr>
        <w:bidi w:val="1"/>
        <w:jc w:val="start"/>
      </w:pPr>
      <w:r>
        <w:rPr>
          <w:rtl w:val="1"/>
        </w:rPr>
        <w:t>الشرح: الدلالة: سابعًا: ألا يكون لباس شهرة، وهو كل ثوب يقصد به الاشتهار بين الناس - حجاب المرأة المسلمة</w:t>
      </w:r>
    </w:p>
    <w:p>
      <w:pPr>
        <w:bidi w:val="1"/>
        <w:jc w:val="start"/>
      </w:pPr>
      <w:r>
        <w:rPr>
          <w:rtl w:val="1"/>
        </w:rPr>
        <w:t>الشرح: الدلالة: لباس الشهرة - هيئات اللباس</w:t>
      </w:r>
    </w:p>
    <w:p>
      <w:pPr>
        <w:bidi w:val="1"/>
        <w:jc w:val="start"/>
      </w:pPr>
      <w:r>
        <w:rPr>
          <w:rtl w:val="1"/>
        </w:rPr>
        <w:t>الشرح: الدلالة: لباس الشهرة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