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القافة-كتاب الأحكام-سنن ابن ماجة — رقم الحديث: 2350 — الرقم الفرعي: 99 — الرقم الأصلي: 2350</w:t>
        <w:br/>
      </w:r>
      <w:r>
        <w:rPr>
          <w:rtl w:val="1"/>
        </w:rPr>
        <w:t xml:space="preserve"> حدثنا محمد بن يحيى ثنا محمد بن يوسف ثنا إسرائيل ثنا سِماك بن حرب عن عكرمة عن ابن عبّاس</w:t>
        <w:br/>
      </w:r>
      <w:r>
        <w:rPr>
          <w:color w:val="FF0000"/>
          <w:rtl w:val="1"/>
        </w:rPr>
        <w:t xml:space="preserve">أنَّ قُريشًا أَتَوا امرأةً كاهِنةً، فقالوا لها: أَخبِرينا أَشْبَهَنا أَثرًا بصاحبِ المَقام. فقالت: إن أَنتُم جرَرتُم كِساءً على هذه السِّهلةِ، ثم مَشَيتُم عليها، أَنبأْتُكم.  </w:t>
      </w:r>
      <w:r>
        <w:rPr>
          <w:color w:val="FF0000"/>
          <w:rtl w:val="1"/>
        </w:rPr>
        <w:t xml:space="preserve">قال: فجَرُّوا كساءً، ثم مشَى النّاسُ عليها، فأَبصَرَتْ أَثرَ رسولِ الله ﷺ، فقالت: هذا أَقرَبُكم إليهِ شَبَهًا،  </w:t>
      </w:r>
      <w:r>
        <w:rPr>
          <w:color w:val="FF0000"/>
          <w:rtl w:val="1"/>
        </w:rPr>
        <w:t xml:space="preserve">ثم مَكَثُوا بعدَ ذلك عِشرينَ سَنةً، أو ما شاءَ الله، ثم بعثَ اللهُ محمّدًا ﷺ.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إرهاصات نبوته - شبابه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القيافة (القرائن الظنية وغيرها) - ثبوت النسب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