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استحقاق القاتل سلب القتيل-كتاب الجهاد والسّيَر-صحيح مسلم — رقم الحديث: 1754 — الرقم الفرعي: 99 — الرقم الأصلي: 1754</w:t>
        <w:br/>
      </w:r>
      <w:r>
        <w:rPr>
          <w:rtl w:val="1"/>
        </w:rPr>
        <w:t xml:space="preserve"> حدثنا زهير بن حرب حدثنا عمر بن يونس الحنفيّ حدثنا عِكرمة بن عمّار حدثني إياس بن سلمة حدثني  أبي،سلمة بن الأكوع</w:t>
        <w:br/>
      </w:r>
      <w:r>
        <w:rPr>
          <w:color w:val="000000"/>
          <w:rtl w:val="1"/>
        </w:rPr>
        <w:t xml:space="preserve">قال:  </w:t>
      </w:r>
      <w:r>
        <w:rPr>
          <w:color w:val="FF0000"/>
          <w:rtl w:val="1"/>
        </w:rPr>
        <w:t xml:space="preserve">غَزَونا مع رَسولِ الله ﷺ هَوَازنَ،  </w:t>
      </w:r>
      <w:r>
        <w:rPr>
          <w:color w:val="FF0000"/>
          <w:rtl w:val="1"/>
        </w:rPr>
        <w:t xml:space="preserve">فبَينا نحنُ نتَضَحَّى مع رَسولِ الله ﷺ، إذ جاءَ رجلٌ على جَمَلٍ أحمرَ، فأناخَه، ثم انتَزَعَ طَلَقًا من حَقَبِه، فقيَّد به الجَملَ،  </w:t>
      </w:r>
      <w:r>
        <w:rPr>
          <w:color w:val="FF0000"/>
          <w:rtl w:val="1"/>
        </w:rPr>
        <w:t xml:space="preserve">ثم تقدَّم يتغدَّى مع القوم،  </w:t>
      </w:r>
      <w:r>
        <w:rPr>
          <w:color w:val="FF0000"/>
          <w:rtl w:val="1"/>
        </w:rPr>
        <w:t xml:space="preserve">وجَعَلَ ينظُرُ، وفينا ضَعَفةٌ ورِقَّةٌ في الظَّهْر، وبعضُنا مُشاةٌ،  </w:t>
      </w:r>
      <w:r>
        <w:rPr>
          <w:color w:val="FF0000"/>
          <w:rtl w:val="1"/>
        </w:rPr>
        <w:t xml:space="preserve">إذ خَرَجَ يشتدُّ، فأتَى جَمَلَه، فأطلَقَ قَيْدَه ثم أناخَه وقعدَ عليه، فأثارَه فاشتدَّ به الجَملُ،  </w:t>
      </w:r>
      <w:r>
        <w:rPr>
          <w:color w:val="FF0000"/>
          <w:rtl w:val="1"/>
        </w:rPr>
        <w:t xml:space="preserve">فاتَّبَعه رجلٌ على ناقةٍ وَرْقاءَ.  </w:t>
      </w:r>
      <w:r>
        <w:rPr>
          <w:color w:val="FF0000"/>
          <w:rtl w:val="1"/>
        </w:rPr>
        <w:t xml:space="preserve">قال سَلَمة: وخَرجْتُ أَشتدُّ، فكنتُ عندَ وَرِكِ النّاقة، ثم تقدُّمتُ حتى كنتُ عندَ وَرِكِ الجَمَل، ثم تقدَّمتُ حتى أَخذتُ بخِطامِ الجَمَل فأنَخْتُه، فلمّا وَضَعَ رُكبتَه في الأرض اختَرَطتُ سَيفِي، فضَربتُ رأسَ الرّجلِ فنَدَرَ،  </w:t>
      </w:r>
      <w:r>
        <w:rPr>
          <w:color w:val="FF0000"/>
          <w:rtl w:val="1"/>
        </w:rPr>
        <w:t xml:space="preserve">ثم جئتُ بالجَمَلِ أَقودُه، عليه رَحْلُه وسِلاحُه،  </w:t>
      </w:r>
      <w:r>
        <w:rPr>
          <w:color w:val="FF0000"/>
          <w:rtl w:val="1"/>
        </w:rPr>
        <w:t xml:space="preserve">فاستقبَلَني رسولُ الله ﷺ والناسُ معه، فقال: «مَن قَتَلَ الرّجل؟» قالوا: ابنُ الأَكوَع، قال: «له سَلَبُه أَجمَع». </w:t>
      </w:r>
    </w:p>
    <w:p>
      <w:pPr>
        <w:bidi w:val="1"/>
        <w:jc w:val="start"/>
      </w:pPr>
      <w:r>
        <w:rPr>
          <w:rtl w:val="1"/>
        </w:rPr>
        <w:t>الشرح: الدلالة: الجرأة والشجاعة والتضحية - القيم والأخلاق المحمودة</w:t>
      </w:r>
    </w:p>
    <w:p>
      <w:pPr>
        <w:bidi w:val="1"/>
        <w:jc w:val="start"/>
      </w:pPr>
      <w:r>
        <w:rPr>
          <w:rtl w:val="1"/>
        </w:rPr>
        <w:t>الشرح: الدلالة: مناقب المهاجرين) - مناقب المهاجرين</w:t>
      </w:r>
    </w:p>
    <w:p>
      <w:pPr>
        <w:bidi w:val="1"/>
        <w:jc w:val="start"/>
      </w:pPr>
      <w:r>
        <w:rPr>
          <w:rtl w:val="1"/>
        </w:rPr>
        <w:t>الشرح: الدلالة: القوات البرية - أنواع القوات العسكرية</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الفروسية وفن القتال - التدريب واللياقة البدنية</w:t>
      </w:r>
    </w:p>
    <w:p>
      <w:pPr>
        <w:bidi w:val="1"/>
        <w:jc w:val="start"/>
      </w:pPr>
      <w:r>
        <w:rPr>
          <w:rtl w:val="1"/>
        </w:rPr>
        <w:t xml:space="preserve">الشرح: الدلالة: قيمة الشجاعة في قتال العدوّ - قيم الشجاعة والتضحية </w:t>
      </w:r>
    </w:p>
    <w:p>
      <w:pPr>
        <w:bidi w:val="1"/>
        <w:jc w:val="start"/>
      </w:pPr>
      <w:r>
        <w:rPr>
          <w:rtl w:val="1"/>
        </w:rPr>
        <w:t>الشرح: الدلالة: في الطريق إلى حنين - غزوة هوازن ويوم حنين</w:t>
      </w:r>
    </w:p>
    <w:p>
      <w:pPr>
        <w:bidi w:val="1"/>
        <w:jc w:val="start"/>
      </w:pPr>
      <w:r>
        <w:rPr>
          <w:rtl w:val="1"/>
        </w:rPr>
        <w:t>الشرح: الدلالة: السلب للقاتل - الغنائم والأسلاب والخمس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