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21733 — الرقم الفرعي: 99 — الرقم الأصلي: 21733</w:t>
        <w:br/>
      </w:r>
      <w:r>
        <w:rPr>
          <w:rtl w:val="1"/>
        </w:rPr>
        <w:t xml:space="preserve"> حدثنا إسحاق بن عيسى ثنا يحيى بن حمزة عن زيد بن واقد حدثني بسر بن عبيدالله حدثني أبو أدريس الخولانيّ عن أبي الدرداء قال:قال رسول الله،صلى الله عليه وسلم</w:t>
        <w:br/>
      </w:r>
      <w:r>
        <w:rPr>
          <w:color w:val="FF0000"/>
          <w:rtl w:val="1"/>
        </w:rPr>
        <w:t xml:space="preserve">«بَينا أَنا نائمٌ إذ رأيتُ عمودَ الكِتابِ احتُمِل مِن تحتِ رأسِي، فظَننتُ أنّه مَذهوبٌ به، فأَتبعتُه بَصَري، فعُمِد به إلى الشَّام،  </w:t>
      </w:r>
      <w:r>
        <w:rPr>
          <w:color w:val="FF0000"/>
          <w:rtl w:val="1"/>
        </w:rPr>
        <w:t xml:space="preserve">ألَا وإنَّ الإيمانَ حين تَقَعُ الفِتنُ بالشّام».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