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الألفاظ المأثورة في المزارعة-كتاب الأيمان والنذور-سنن النسائي — رقم الحديث: 3934 — الرقم الفرعي: 99 — الرقم الأصلي: 3934</w:t>
        <w:br/>
      </w:r>
      <w:r>
        <w:rPr>
          <w:rtl w:val="1"/>
        </w:rPr>
        <w:t xml:space="preserve"> أخبرنا قتيبة قال:حدثنا جرير عن إبراهيم و سعيد بن جبير</w:t>
        <w:br/>
      </w:r>
      <w:r>
        <w:rPr>
          <w:color w:val="FF0000"/>
          <w:rtl w:val="1"/>
        </w:rPr>
        <w:t xml:space="preserve">أنّهما كانا لا يَريانِ بأسًا باستِئجارِ الأَرضِ البَيضاء.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