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شوب اللبن بالماء-كتاب الأشربة-صحيح البخاري — رقم الحديث: 5613 — الرقم الفرعي: 99 — الرقم الأصلي: 5613</w:t>
        <w:br/>
      </w:r>
      <w:r>
        <w:rPr>
          <w:rtl w:val="1"/>
        </w:rPr>
        <w:t xml:space="preserve"> حدثنا عبد الله بن محمد حدثنا أبو عامر حدثنا فليح بن سليمان عن سعيد بن الحارث عن جابر بن عبد الله رضي الله عنهما</w:t>
        <w:br/>
      </w:r>
      <w:r>
        <w:rPr>
          <w:color w:val="000000"/>
          <w:rtl w:val="1"/>
        </w:rPr>
        <w:t xml:space="preserve">أنَّ النّبيَّ ﷺ دَخَلَ على رجلٍ منَ الأنصار ومَعَه صاحبٌ له،  </w:t>
      </w:r>
      <w:r>
        <w:rPr>
          <w:color w:val="FF0000"/>
          <w:rtl w:val="1"/>
        </w:rPr>
        <w:t xml:space="preserve">فقال له النبيُّ ﷺ: «إنْ كان عِندَكَ ماءٌ باتَ هذه اللَّيلةَ في شَنّةٍ، وإلَّا كَرَعْنا».  </w:t>
      </w:r>
      <w:r>
        <w:rPr>
          <w:color w:val="FF0000"/>
          <w:rtl w:val="1"/>
        </w:rPr>
        <w:t xml:space="preserve">قال: والرَّجلُ يُحوِّلُ الماءَ في حائطِه، قال: فقال الرَّجلُ: يا رسولَ الله، عِندي ماءٌ بائتٌ، فانطَلِقْ إلى العَرِيشِ،  </w:t>
      </w:r>
      <w:r>
        <w:rPr>
          <w:color w:val="FF0000"/>
          <w:rtl w:val="1"/>
        </w:rPr>
        <w:t xml:space="preserve">قال: فانطَلَقَ بهما، فسَكَبَ في قَدَحٍ، ثمَّ حَلَبَ عليه من داجِنٍ له،  </w:t>
      </w:r>
      <w:r>
        <w:rPr>
          <w:color w:val="FF0000"/>
          <w:rtl w:val="1"/>
        </w:rPr>
        <w:t xml:space="preserve">قال: فشَرِبَ رسولُ الله ﷺ،  </w:t>
      </w:r>
      <w:r>
        <w:rPr>
          <w:color w:val="000000"/>
          <w:rtl w:val="1"/>
        </w:rPr>
        <w:t xml:space="preserve">ثمَّ شَرِبَ الرَّجلُ الَّذي جاءَ معه.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 xml:space="preserve">الشرح: الدلالة:  شربه ﷺ اللبن بالماء - شرابه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