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شركة اليتيم وأهل الميراث-كتاب الشركة-صحيح البخاري — رقم الحديث: 2494 — الرقم الفرعي: 99 — الرقم الأصلي: 2494</w:t>
        <w:br/>
      </w:r>
      <w:r>
        <w:rPr>
          <w:rtl w:val="1"/>
        </w:rPr>
        <w:t xml:space="preserve"> حدثنا عبد العزيز بن عبد الله العامريّ الأويسيّ حدثنا إبراهيم بن سعد عن صالح عن ابن شهاب أخبرني عروة أنه سأل عائشة رضي الله عنها وقال الليث حدثني يونس عن ابن شهاب قال:أخبرني عروة بن الزبير</w:t>
        <w:br/>
      </w:r>
      <w:r>
        <w:rPr>
          <w:color w:val="FF0000"/>
          <w:rtl w:val="1"/>
        </w:rPr>
        <w:t xml:space="preserve">أنَّه سألَ عائشةَ، رضي الله عنها، عن قولِ الله تعالى: ﴿وَإِنْ خِفْتُمْ﴾ إلى ﴿وَرُبَاعَ﴾ [النساء:3] فقالت: يا ابنَ أُختي، هي اليتيمةُ تكونُ في حَجْرِ وليِّها تُشارِكُه في مالِه، فيُعْجِبُه مالُها وجمالُها فيريدُ وَليُّها أنْ يَتَزوَّجَها بغيرِ أنْ يُقْسِطَ في صَدَاقِها، فيُعْطِيَها مِثلَ ما يُعْطِيها غيرُه، فنُهُوا أنْ يَنكِحُوهُنَّ إلَّا أنْ يُقْسِطُوا لهنَّ ويَبلُغُوا بهِنَّ أعلَى سُنَّتِهنَّ مِنَ الصَّدَاقِ،  </w:t>
      </w:r>
      <w:r>
        <w:rPr>
          <w:color w:val="FF0000"/>
          <w:rtl w:val="1"/>
        </w:rPr>
        <w:t xml:space="preserve">وأُمِرُوا أنْ يَنكِحُوا ما طابَ لهم مِن النِّساءِ سِواهُنَّ. </w:t>
      </w:r>
      <w:r>
        <w:rPr>
          <w:color w:val="FF0000"/>
          <w:rtl w:val="1"/>
        </w:rPr>
        <w:t xml:space="preserve">قال عُرْوةُ: قالت عائشةُ: ثمَّ إنَّ النّاسَ استَفْتَوْا رسولَ الله ﷺ بعدَ هذه الآيةِ فأنزَلَ الله: ﴿وَيَسْتَفْتُونَكَ فِي النِّسَاءِ﴾ إلى قولِه: ﴿وَتَرْغَبُونَ أَنْ تَنْكِحُوهُنَّ﴾ [النساء: (127)]  </w:t>
      </w:r>
      <w:r>
        <w:rPr>
          <w:color w:val="FF0000"/>
          <w:rtl w:val="1"/>
        </w:rPr>
        <w:t xml:space="preserve">والَّذي ذَكَرَ اللهُ أنَّه يُتْلَى عليكم في الكتاب الآيةُ الأولَى الَّتي قال فيها: ﴿وَإِنْ خِفْتُمْ أَلَّا تُقْسِطُوا فِي الْيَتَامَى فَانْكِحُوا مَا طَابَ لَكُمْ مِنَ النِّسَاءِ﴾، قالت عائشةُ:  </w:t>
      </w:r>
      <w:r>
        <w:rPr>
          <w:color w:val="FF0000"/>
          <w:rtl w:val="1"/>
        </w:rPr>
        <w:t xml:space="preserve">وقولُ الله في الآيةِ الأخرَى: ﴿وَتَرْغَبُونَ أَنْ تَنْكِحُوهُنَّ﴾ يعني: هي رَغْبةُ أحدِكم ليَتِيمَتِه الَّتي تكونُ في حَجْرِه حينَ تكونُ قليلةَ المالِ والجمالِ، فنُهُوا أنْ يَنكِحُوا ما رَغِبُوا في مالها وجمالها مِن يَتامَى النِّساءِ إلَّا بالقِسْطِ من أجْلِ رَغْبَتِهم عنهُنَّ. </w:t>
      </w:r>
    </w:p>
    <w:p>
      <w:pPr>
        <w:bidi w:val="1"/>
        <w:jc w:val="start"/>
      </w:pPr>
      <w:r>
        <w:rPr>
          <w:rtl w:val="1"/>
        </w:rPr>
        <w:t>الشرح: الدلالة: العوائق المادية</w:t>
      </w:r>
    </w:p>
    <w:p>
      <w:pPr>
        <w:bidi w:val="1"/>
        <w:jc w:val="start"/>
      </w:pPr>
      <w:r>
        <w:rPr>
          <w:rtl w:val="1"/>
        </w:rPr>
        <w:t>الشرح: الدلالة: فضل البر باليتيم - فضل التكافل الاجتماعي</w:t>
      </w:r>
    </w:p>
    <w:p>
      <w:pPr>
        <w:bidi w:val="1"/>
        <w:jc w:val="start"/>
      </w:pPr>
      <w:r>
        <w:rPr>
          <w:rtl w:val="1"/>
        </w:rPr>
        <w:t>الشرح: الدلالة: العدل والمساواة - القيم والأخلاق المحمودة</w:t>
      </w:r>
    </w:p>
    <w:p>
      <w:pPr>
        <w:bidi w:val="1"/>
        <w:jc w:val="start"/>
      </w:pPr>
      <w:r>
        <w:rPr>
          <w:rtl w:val="1"/>
        </w:rPr>
        <w:t>الشرح: الدلالة: الظلم والبغي والعدوان - القيم والأخلاق المذمومة</w:t>
      </w:r>
    </w:p>
    <w:p>
      <w:pPr>
        <w:bidi w:val="1"/>
        <w:jc w:val="start"/>
      </w:pPr>
      <w:r>
        <w:rPr>
          <w:rtl w:val="1"/>
        </w:rPr>
        <w:t>الشرح: الدلالة: الاعتداء على الأموال والأعراض</w:t>
      </w:r>
    </w:p>
    <w:p>
      <w:pPr>
        <w:bidi w:val="1"/>
        <w:jc w:val="start"/>
      </w:pPr>
      <w:r>
        <w:rPr>
          <w:rtl w:val="1"/>
        </w:rPr>
        <w:t>الشرح: الدلالة: تكوين الأسرة الصالحة - الأهداف العامة للتربية و التعليم</w:t>
      </w:r>
    </w:p>
    <w:p>
      <w:pPr>
        <w:bidi w:val="1"/>
        <w:jc w:val="start"/>
      </w:pPr>
      <w:r>
        <w:rPr>
          <w:rtl w:val="1"/>
        </w:rPr>
        <w:t>الشرح: الدلالة: رعاية اليتيم - الرعاية والخدمة الاجتماعية</w:t>
      </w:r>
    </w:p>
    <w:p>
      <w:pPr>
        <w:bidi w:val="1"/>
        <w:jc w:val="start"/>
      </w:pPr>
      <w:r>
        <w:rPr>
          <w:rtl w:val="1"/>
        </w:rPr>
        <w:t>الشرح: الدلالة: عائشة رضي الله عنها وما ورد فيها - زوجات النبي صلى الله عليه وسلم</w:t>
      </w:r>
    </w:p>
    <w:p>
      <w:pPr>
        <w:bidi w:val="1"/>
        <w:jc w:val="start"/>
      </w:pPr>
      <w:r>
        <w:rPr>
          <w:rtl w:val="1"/>
        </w:rPr>
        <w:t>الشرح: الدلالة: المفسرون من الصحابة - التفسير والمفسرون من الصحابة</w:t>
      </w:r>
    </w:p>
    <w:p>
      <w:pPr>
        <w:bidi w:val="1"/>
        <w:jc w:val="start"/>
      </w:pPr>
      <w:r>
        <w:rPr>
          <w:rtl w:val="1"/>
        </w:rPr>
        <w:t>الشرح: الدلالة: الحسب والمال والجمال - اختيار الأزواج</w:t>
      </w:r>
    </w:p>
    <w:p>
      <w:pPr>
        <w:bidi w:val="1"/>
        <w:jc w:val="start"/>
      </w:pPr>
      <w:r>
        <w:rPr>
          <w:rtl w:val="1"/>
        </w:rPr>
        <w:t>الشرح: الدلالة: تزويج الولي نفسه من وليته - الولي</w:t>
      </w:r>
    </w:p>
    <w:p>
      <w:pPr>
        <w:bidi w:val="1"/>
        <w:jc w:val="start"/>
      </w:pPr>
      <w:r>
        <w:rPr>
          <w:rtl w:val="1"/>
        </w:rPr>
        <w:t>الشرح: الدلالة: الولاية على اليتيمة - الولي</w:t>
      </w:r>
    </w:p>
    <w:p>
      <w:pPr>
        <w:bidi w:val="1"/>
        <w:jc w:val="start"/>
      </w:pPr>
      <w:r>
        <w:rPr>
          <w:rtl w:val="1"/>
        </w:rPr>
        <w:t>الشرح: الدلالة: تزويج الصغار - الولي</w:t>
      </w:r>
    </w:p>
    <w:p>
      <w:pPr>
        <w:bidi w:val="1"/>
        <w:jc w:val="start"/>
      </w:pPr>
      <w:r>
        <w:rPr>
          <w:rtl w:val="1"/>
        </w:rPr>
        <w:t>الشرح: الدلالة: مشروعية المهر - المهر</w:t>
      </w:r>
    </w:p>
    <w:p>
      <w:pPr>
        <w:bidi w:val="1"/>
        <w:jc w:val="start"/>
      </w:pPr>
      <w:r>
        <w:rPr>
          <w:rtl w:val="1"/>
        </w:rPr>
        <w:t>الشرح: الدلالة: مهر المثل والمتعة - المهر</w:t>
      </w:r>
    </w:p>
    <w:p>
      <w:pPr>
        <w:bidi w:val="1"/>
        <w:jc w:val="start"/>
      </w:pPr>
      <w:r>
        <w:rPr>
          <w:rtl w:val="1"/>
        </w:rPr>
        <w:t>الشرح: الدلالة: الحاجات الجسمية (الشراب والطعام والصحة..)- حاجات المتعلمين</w:t>
      </w:r>
    </w:p>
    <w:p>
      <w:pPr>
        <w:bidi w:val="1"/>
        <w:jc w:val="start"/>
      </w:pPr>
      <w:r>
        <w:rPr>
          <w:rtl w:val="1"/>
        </w:rPr>
        <w:t>الشرح: الدلالة: الحاجة إلى العلم والمعرفة - حاجات المتعلمين</w:t>
      </w:r>
    </w:p>
    <w:p>
      <w:pPr>
        <w:bidi w:val="1"/>
        <w:jc w:val="start"/>
      </w:pPr>
      <w:r>
        <w:rPr>
          <w:rtl w:val="1"/>
        </w:rPr>
        <w:t>الشرح: الدلالة: العلوم الشرعية والأخلاقية والسلوكية - المحتوى (المواد التعليمية)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توضيح المفهوم - الأساليب التعليمية</w:t>
      </w:r>
    </w:p>
    <w:p>
      <w:pPr>
        <w:bidi w:val="1"/>
        <w:jc w:val="start"/>
      </w:pPr>
      <w:r>
        <w:rPr>
          <w:rtl w:val="1"/>
        </w:rPr>
        <w:t>الشرح: الدلالة: التعدد في الزواج - الزواج</w:t>
      </w:r>
    </w:p>
    <w:p>
      <w:pPr>
        <w:bidi w:val="1"/>
        <w:jc w:val="start"/>
      </w:pPr>
      <w:r>
        <w:rPr>
          <w:rtl w:val="1"/>
        </w:rPr>
        <w:t>الشرح: الدلالة: شركة الأموال - أنواع الشركة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