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جُمّاع الإمامة وفضلها-كتاب الصلاة-سنن أبي داود — رقم الحديث: 580 — الرقم الفرعي: 99 — الرقم الأصلي: 580</w:t>
        <w:br/>
      </w:r>
      <w:r>
        <w:rPr>
          <w:rtl w:val="1"/>
        </w:rPr>
        <w:t xml:space="preserve"> حدثنا سليمان بن داود المهريّ ثنا ابن وهب أخبرني يحيى بن أيوب عن عبد الرحمن بن حرملة عن أبي عليّ الهمدانيّ قال:سمعت عقبة بن عامر يقول:سمعت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أمَّ النّاسَ فأَصابَ الوقتَ فلَه ولهُم، ومَن انتَقَصَ مِن ذلك شيئًا فعَليهَ ولا علَيهِم».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الإمام ضامن - الإمام في الصلاة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