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كتابة العلم-كتاب العلم-صحيح البخاري — رقم الحديث: 111 — الرقم الفرعي: 99 — الرقم الأصلي: 111</w:t>
        <w:br/>
      </w:r>
      <w:r>
        <w:rPr>
          <w:rtl w:val="1"/>
        </w:rPr>
        <w:t xml:space="preserve"> حدثنا محمد بن سلام قال: أخبرنا وكيع عن سفيان عن مُطرّف عن الشعبيّ عن أبي جُحَيفة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لعليٍّ: هل عندَكم كتابٌ؟ قال: لا، إلَّا كتابُ الله،  </w:t>
      </w:r>
      <w:r>
        <w:rPr>
          <w:color w:val="000000"/>
          <w:rtl w:val="1"/>
        </w:rPr>
        <w:t xml:space="preserve">أو فَهْمٌ أُعطِيَه رجلٌ مُسلمٌ،  </w:t>
      </w:r>
      <w:r>
        <w:rPr>
          <w:color w:val="000000"/>
          <w:rtl w:val="1"/>
        </w:rPr>
        <w:t xml:space="preserve">أو ما في هذه الصَّحيفةِ،  </w:t>
      </w:r>
      <w:r>
        <w:rPr>
          <w:color w:val="FF0000"/>
          <w:rtl w:val="1"/>
        </w:rPr>
        <w:t xml:space="preserve">قال: قلتُ: فما في هذه الصَّحيفةِ؟ قال: العَقْلُ، وفَكَاكُ الأسِيرِ، ولا يُقتَلُ مُسلمٌ بكافر. 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الإيمان بالكتب السَّماوية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الولاء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الدية على العاقلة -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حرمة المدينة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الوعيد والتهديد لمن أراد بالمدينة وأهلها سوءا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موانع تنفيذ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قيمة التكافل مع الأسير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