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الصلاة على الطفل-أول كتاب الجنائز-سنن أبي داود — رقم الحديث: 3187 — الرقم الفرعي: 99 — الرقم الأصلي: 3187</w:t>
        <w:br/>
      </w:r>
      <w:r>
        <w:rPr>
          <w:rtl w:val="1"/>
        </w:rPr>
        <w:t xml:space="preserve"> حدثنا محمد بن يحيى بن فارس ثنا يعقوب بن إبراهيم بن سعد ثنا أبي عن ابن إسحاق حدثني عبد الله بن أبي بكر عن عمرة بنت عبد الرحمن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ماتَ إبراهيمُ ابنُ النّبيِّ ﷺ وهو ابنُ ثَمانيةَ عشَرَ شهرًا، فلم يُصلِّ عليه رَسولُ الله ﷺ.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ذكر أسماء أبناء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وفيات الأطفال - فئات الأعمار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