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تعالىقد فرض الله لكم تحلّة أيمانكم-كتاب الكفارات-صحيح البخاري — رقم الحديث: 6709 — الرقم الفرعي: 99 — الرقم الأصلي: 6709</w:t>
        <w:br/>
      </w:r>
      <w:r>
        <w:rPr>
          <w:rtl w:val="1"/>
        </w:rPr>
        <w:t xml:space="preserve"> حدثنا علي بن عبد الله حدثنا سفيان عن الزهريّ ملاحظة قال:سمعته من فيه عن حميد بن عبد الرحمن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إلى النبيِّ ﷺ، فقال: هَلَكْتُ،  </w:t>
      </w:r>
      <w:r>
        <w:rPr>
          <w:color w:val="000000"/>
          <w:rtl w:val="1"/>
        </w:rPr>
        <w:t xml:space="preserve">قال: «ما شأنُكَ؟»  </w:t>
      </w:r>
      <w:r>
        <w:rPr>
          <w:color w:val="000000"/>
          <w:rtl w:val="1"/>
        </w:rPr>
        <w:t xml:space="preserve">قال: وقَعْتُ على امرَأتي في رَمَضانَ،  </w:t>
      </w:r>
      <w:r>
        <w:rPr>
          <w:color w:val="000000"/>
          <w:rtl w:val="1"/>
        </w:rPr>
        <w:t xml:space="preserve">قال: «تستطيعُ تُعْتِقُ رَقَبةً؟» قال: لا،  </w:t>
      </w:r>
      <w:r>
        <w:rPr>
          <w:color w:val="000000"/>
          <w:rtl w:val="1"/>
        </w:rPr>
        <w:t xml:space="preserve">قال: «فهل تستطيعُ أنْ تصومَ شَهْرَينِ مُتَتابعَينِ؟» قال: لا،  </w:t>
      </w:r>
      <w:r>
        <w:rPr>
          <w:color w:val="000000"/>
          <w:rtl w:val="1"/>
        </w:rPr>
        <w:t xml:space="preserve">قال: «فهل تستطيعُ أنْ تُطعِمَ ستِّينَ مِسْكينًا؟» قال: لا،  </w:t>
      </w:r>
      <w:r>
        <w:rPr>
          <w:color w:val="FF0000"/>
          <w:rtl w:val="1"/>
        </w:rPr>
        <w:t xml:space="preserve">قال: «اجلِسْ» فجَلَسَ، فأُتيَ النبيُّ ﷺ بعَرَقٍ فيه تَمْرٌ، - والعَرَقُ: المِكتَلُ الضَّخْمُ - قال: «خُذْ هذا فتَصَدَّقْ به»،  </w:t>
      </w:r>
      <w:r>
        <w:rPr>
          <w:color w:val="FF0000"/>
          <w:rtl w:val="1"/>
        </w:rPr>
        <w:t xml:space="preserve">قال: أعَلَى أفقَرَ مِنّا؟  </w:t>
      </w:r>
      <w:r>
        <w:rPr>
          <w:color w:val="FF0000"/>
          <w:rtl w:val="1"/>
        </w:rPr>
        <w:t xml:space="preserve">فضَحِكَ النبيُّ ﷺ حتَّى بَدَتْ نَواجِذُه، قال: «أطْعِمْه عِيالَكَ».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الرفق بالجاهل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مداراة العامّة والجاهلين - قيم المُداراة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