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21897 — الرقم الفرعي: 99 — الرقم الأصلي: 21897 — ج: 5 — ص: 218</w:t>
        <w:br/>
      </w:r>
      <w:r>
        <w:rPr>
          <w:rtl w:val="1"/>
        </w:rPr>
        <w:t xml:space="preserve"> حدثنا حجاج ثنا ليث ملاحظة يعني ابن سعد حدثني عقيل بن خالد عن ابن شهاب عن سنان بن أبي سنان الدؤليّ ثمّ الجندعيّ عن أبي واقد الليثيّ</w:t>
        <w:br/>
      </w:r>
      <w:r>
        <w:rPr>
          <w:color w:val="FF0000"/>
          <w:rtl w:val="1"/>
        </w:rPr>
        <w:t xml:space="preserve">أنّهم خَرَجوا من مكّةَ مع رسولِ الله ﷺ إلى حُنَين، وكان للكُفّار سِدْرةٌ يَعْكُفون عندَها، ويعُلِّقون بها أَسلِحتَهم، يقالُ لها: ذاتُ أَنواط.  </w:t>
      </w:r>
      <w:r>
        <w:rPr>
          <w:color w:val="FF0000"/>
          <w:rtl w:val="1"/>
        </w:rPr>
        <w:t xml:space="preserve">قال: فمَرَرْنا بسِدرةٍ خضراءَ عَظيمةٍ، قال: فقلنا: يا رسولَ الله، اجعل لنا ذاتَ أَنواط!  </w:t>
      </w:r>
      <w:r>
        <w:rPr>
          <w:color w:val="FF0000"/>
          <w:rtl w:val="1"/>
        </w:rPr>
        <w:t xml:space="preserve">فقالَ رسولُ الله ﷺ: «قُلتُم - والذي نفسِي بيدِه - كما قالَ قومُ موسى: ﴿اجْعَلْ لَنَا إِلَهًا كَمَا لَهُمْ آلِهَةٌ قَالَ إِنَّكُمْ قَوْمٌ تَجْهَلُونَ﴾ [الأعراف: 138]، إنها السُّنن، لتَركبُنَّ سَننَ مَن كانَ قبلَكُم سُنَّةً سُنَّة».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سد الذرائع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ردّ ما خالف النص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السنة السيئة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