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باع الثمار قبل أن يبدوَ صلاحها،ثم أصابتْه عاهة-كتاب البيوع-صحيح البخاري — رقم الحديث: 2198 — الرقم الفرعي: 99 — الرقم الأصلي: 2198</w:t>
        <w:br/>
      </w:r>
      <w:r>
        <w:rPr>
          <w:rtl w:val="1"/>
        </w:rPr>
        <w:t xml:space="preserve"> حدثنا عبد الله بن يوسف أخبرنا مالك عن حميد عن أنس بن مالك رضي الله عنه</w:t>
        <w:br/>
      </w:r>
      <w:r>
        <w:rPr>
          <w:color w:val="000000"/>
          <w:rtl w:val="1"/>
        </w:rPr>
        <w:t xml:space="preserve">أنَّ رسولَ الله ﷺ نَهَى عن بيعِ الثِّمار حتَّى تُزْهِيَ  </w:t>
      </w:r>
      <w:r>
        <w:rPr>
          <w:color w:val="000000"/>
          <w:rtl w:val="1"/>
        </w:rPr>
        <w:t xml:space="preserve">- فَقيلَ له: وما تُزْهي؟ قال: حتَّى تَحمَرَّ -  </w:t>
      </w:r>
      <w:r>
        <w:rPr>
          <w:color w:val="FF0000"/>
          <w:rtl w:val="1"/>
        </w:rPr>
        <w:t xml:space="preserve">فقال: «أرأيتَ إذا مَنَعَ اللهُ الثَّمَرةَ، بمَ يَأْخُذُ أحدُكم مالَ أخيهِ؟!». </w:t>
      </w:r>
    </w:p>
    <w:p>
      <w:pPr>
        <w:bidi w:val="1"/>
        <w:jc w:val="start"/>
      </w:pPr>
      <w:r>
        <w:rPr>
          <w:rtl w:val="1"/>
        </w:rPr>
        <w:t>الشرح: الدلالة: وضع الجوائح إذا أصيبت الثمار  قبل أن يستلمها المشتري - السلم في الفاكهة والخضروات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p>
      <w:pPr>
        <w:bidi w:val="1"/>
        <w:jc w:val="start"/>
      </w:pPr>
      <w:r>
        <w:rPr>
          <w:rtl w:val="1"/>
        </w:rPr>
        <w:t>الشرح: الدلالة: أدلة الإيمان بالقدر - الإيمان بالقدر</w:t>
      </w:r>
    </w:p>
    <w:p>
      <w:pPr>
        <w:bidi w:val="1"/>
        <w:jc w:val="start"/>
      </w:pPr>
      <w:r>
        <w:rPr>
          <w:rtl w:val="1"/>
        </w:rPr>
        <w:t>الشرح: الدلالة: أثر الايمان بالقضاء والقدر في حياة المسلم - الإيمان بالقدر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