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كراهية الطواف عرياناً-كتاب الحجّ-سنن الترمذي — رقم الحديث: 871 — الرقم الفرعي: 99 — الرقم الأصلي: 871</w:t>
        <w:br/>
      </w:r>
      <w:r>
        <w:rPr>
          <w:rtl w:val="1"/>
        </w:rPr>
        <w:t xml:space="preserve"> حدثنا عليّ بن خشرم أخبرنا سفيان بن عيينة عن أبي إسحاق عن زيد بن أُثَيع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سألت عليًّا: بأي شيء بُعثت؟ قال: بأربع:  </w:t>
      </w:r>
      <w:r>
        <w:rPr>
          <w:color w:val="FF0000"/>
          <w:rtl w:val="1"/>
        </w:rPr>
        <w:t xml:space="preserve">لا يدخلُ الجنةَ إلَّا نفسٌ مُسلِمة،  </w:t>
      </w:r>
      <w:r>
        <w:rPr>
          <w:color w:val="FF0000"/>
          <w:rtl w:val="1"/>
        </w:rPr>
        <w:t xml:space="preserve">ولا يطوفُ بالبيت عُرْيان،  </w:t>
      </w:r>
      <w:r>
        <w:rPr>
          <w:color w:val="FF0000"/>
          <w:rtl w:val="1"/>
        </w:rPr>
        <w:t xml:space="preserve">ولا يَجتِمعُ المُسلمون والمشركون بعد عامِهم هذا،  </w:t>
      </w:r>
      <w:r>
        <w:rPr>
          <w:color w:val="FF0000"/>
          <w:rtl w:val="1"/>
        </w:rPr>
        <w:t xml:space="preserve">ومَن كان بينَه وبين النبيِّ ﷺ عهدٌ، فعَهْدُه إلى مُدَّتِه،  </w:t>
      </w:r>
      <w:r>
        <w:rPr>
          <w:color w:val="FF0000"/>
          <w:rtl w:val="1"/>
        </w:rPr>
        <w:t xml:space="preserve">ومَن لا مُدَّةَ له فأربعةُ أَشهُرٍ. </w:t>
      </w:r>
      <w:r>
        <w:rPr>
          <w:color w:val="000000"/>
          <w:rtl w:val="1"/>
        </w:rPr>
        <w:t xml:space="preserve">وفي الباب عن أَبي هُريرة. </w:t>
      </w:r>
      <w:r>
        <w:rPr>
          <w:color w:val="000000"/>
          <w:rtl w:val="1"/>
        </w:rPr>
        <w:t xml:space="preserve">حديثُ عليٍّ حديثٌ حسن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الإيمان أفضل الأعمال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الإيمان شرط دخول الجنة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قيمة الوفاء بالوعد والعهد - قيم الوفاء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الإيمان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الوفاء بالعهد والوعد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الصحف والوثائق والعهود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وفاؤه ﷺ بالعهد والميثاق مع الأعداء وغيرهم - وفاء النبي ﷺ</w:t>
      </w:r>
    </w:p>
    <w:p>
      <w:pPr>
        <w:bidi w:val="1"/>
        <w:jc w:val="start"/>
      </w:pPr>
      <w:r>
        <w:rPr>
          <w:rtl w:val="1"/>
        </w:rPr>
        <w:t>الشرح: الدلالة: بعث النبي عليه السلام أبا بكر أميرا على الحج، وإرساله عليا ببراءة - أحداث السنة التاسعة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