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11075 — الرقم الفرعي: 99 — الرقم الأصلي: 11075 — ج: 3 — ص: 10</w:t>
        <w:br/>
      </w:r>
      <w:r>
        <w:rPr>
          <w:rtl w:val="1"/>
        </w:rPr>
        <w:t xml:space="preserve"> حدثنا عبد الله حدثني أبي ثنا أبو معاوية ثنا داود بن أبي هند عن أبي نضرة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لأَبي سَعيد: أَسَمِعتَ من رسولِ الله ﷺ في الذَّهبِ بالذَّهب، والفِضَّةِ بالفِضَّة؟ قال: سأُخبِرُكم ما سَمِعتُ منه،  </w:t>
      </w:r>
      <w:r>
        <w:rPr>
          <w:color w:val="FF0000"/>
          <w:rtl w:val="1"/>
        </w:rPr>
        <w:t xml:space="preserve">جاءَه صاحبُ تَمرِه بتَمرٍ طيِّب، وكان تمرُ النّبيِّ ﷺ يقالُ له: اللون، قال: فقالَ له رسولُ الله ﷺ: «مِن أَينَ لك هذا التَّمرُ الطَّيِّب؟»  </w:t>
      </w:r>
      <w:r>
        <w:rPr>
          <w:color w:val="FF0000"/>
          <w:rtl w:val="1"/>
        </w:rPr>
        <w:t xml:space="preserve">قال: ذَهبتُ بصاعَينِ مِن تَمرِنا، واشتَريتُ به صاعًا مِن هذا، قال: فقالَ له رسولُ الله ﷺ: «أَرْبَيت»،  </w:t>
      </w:r>
      <w:r>
        <w:rPr>
          <w:color w:val="FF0000"/>
          <w:rtl w:val="1"/>
        </w:rPr>
        <w:t xml:space="preserve">قال: ثم قالَ أبو سَعيد: فالتَّمرُ بالتَّمرِ أَربَى أَم الفِضَّةُ بالفِضَّةِ والذَّهبُ بالذَّهب؟!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