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الغدوة والروحة في سبيل الله-كتاب الإمارة-صحيح مسلم — رقم الحديث: 1883 — الرقم الفرعي: 1 — الرقم الأصلي: 1883</w:t>
        <w:br/>
      </w:r>
      <w:r>
        <w:rPr>
          <w:rtl w:val="1"/>
        </w:rPr>
        <w:t xml:space="preserve"> وحدثنا أبو بكر بن أبي شيبة و إسحاق بن إبراهيم و زهير بن حرب ملاحظة واللفظ لأبي بكر وإسحاق ملاحظة قال إسحاق:أخبرنا وقال الآخران حدثنا المقرىء عبد الله بن يزيد عن سعيد بن أبي أيوب حدثني شُرَحبيل بن شَرِيك المَعَافِريّ عن أبي عبد الرحمن الحُبْليّ قال:سمعت أبا أيوب يقول:قال رسول الله صلى الله عليه وسلم</w:t>
        <w:br/>
      </w:r>
      <w:r>
        <w:rPr>
          <w:color w:val="FF0000"/>
          <w:rtl w:val="1"/>
        </w:rPr>
        <w:t xml:space="preserve">«غَدْوةٌ في سَبيلِ اللهِ، أو رَوْحةٌ، خَيرٌ ممَّا طَلَعتْ عليهِ الشَّمسُ وغَرَبَت».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الجهاد - العلاقات الدولية (الدولة)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أفضل الأعمال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رعاية الأمن الخارجي (يحال إلى الجهاد والتعبئة العسكرية ) - الرعاية الأمنية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