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السنن الكبرى للبيهقي — رقم الحديث: 18891 — الرقم الفرعي: 99 — الرقم الأصلي: 18638 — ج: 9 — ص: 233</w:t>
        <w:br/>
      </w:r>
      <w:r>
        <w:rPr>
          <w:rtl w:val="1"/>
        </w:rPr>
        <w:t xml:space="preserve"> أخبرنا أبو عبد الله الحافظ وأبو بكر ابن الحسن القاضي، قالا: حدثنا أبو العباس محمد بن يعقوب، حدثنا أحمد بن عبد الجبار، حدثنا يونس بن بكير، عن ابن إسحاق قال: حدثني الزهري، عن عروة بن الزبير، عن مروان بن الحكم والمسور بن مخرمة</w:t>
        <w:br/>
      </w:r>
      <w:r>
        <w:rPr>
          <w:color w:val="000000"/>
          <w:rtl w:val="1"/>
        </w:rPr>
        <w:t xml:space="preserve">أَنَّهما حدَّثاه جميعًا، قالا:  </w:t>
      </w:r>
      <w:r>
        <w:rPr>
          <w:color w:val="000000"/>
          <w:rtl w:val="1"/>
        </w:rPr>
        <w:t xml:space="preserve">كان في صلحِ رسول الله ﷺ يوم الحُدَيبية بينه وبين قريش أنه من شاء أن يدخُلَ في عَقْد محمَّدٍ وعَهدِه دَخَلَ، ومَن شاء أن يدخلَ في عَقدِ قُريشٍ وعَهدِهم دَخَل،  </w:t>
      </w:r>
      <w:r>
        <w:rPr>
          <w:color w:val="000000"/>
          <w:rtl w:val="1"/>
        </w:rPr>
        <w:t xml:space="preserve">فتَوَاثَبَت خُزَاعة، فقالوا: نحن ندخُل في عَقدِ مُحمَّد وعَهدِه،  </w:t>
      </w:r>
      <w:r>
        <w:rPr>
          <w:color w:val="000000"/>
          <w:rtl w:val="1"/>
        </w:rPr>
        <w:t xml:space="preserve">وتَواثَبَت بنو بكر، فقالوا: نحن ندخُل في عَقد قُرَيشٍ وعَهدِهم،  </w:t>
      </w:r>
      <w:r>
        <w:rPr>
          <w:color w:val="FF0000"/>
          <w:rtl w:val="1"/>
        </w:rPr>
        <w:t xml:space="preserve">فمكثوا في تلك الهُدنَةِ نحو السَّبعة، أو الثَّمانِيَة عَشَر شهرًا،  </w:t>
      </w:r>
      <w:r>
        <w:rPr>
          <w:color w:val="000000"/>
          <w:rtl w:val="1"/>
        </w:rPr>
        <w:t xml:space="preserve">ثمّ إنَّ بني بكرٍ الذين كانوا دخلوا في عَقدِ قُرَيشٍ وعَهدِهم وَثَبوا على خُزَاعَةَ الذين دخلوا في عَقدِ رسول الله ﷺ وعهدِه ليلًا بماءٍ لهم يُقال له: الوَتِير، قَريبٍ مِن مَكَّة، فقالت قُريشٌ: ما يَعلمُ بنا محمَّدٌ، وهذا الليل وما يَرانا أحدٌ، فأعانوهم عليهم بالكُراعِ والسِّلاح، فقاتلوهم معهم للضَّغْن على رسول الله ﷺ ،  </w:t>
      </w:r>
      <w:r>
        <w:rPr>
          <w:color w:val="000000"/>
          <w:rtl w:val="1"/>
        </w:rPr>
        <w:t xml:space="preserve">وأَنَّ عَمرو بن سالم رَكِبَ إلى رسول الله عندما كان مِن أمرِ خُزاعَةَ وبني بكر بالوَتِير، حتَّى قدم الـمَدِينةَ إلى رسول الله ﷺ يُخبِرُه الخَبَر، وقد قال أَبيات شِعر، فلما قَدِم على رسول الله ﷺ أَنشدَه إيّاها:  </w:t>
      </w:r>
      <w:r>
        <w:rPr>
          <w:color w:val="000000"/>
          <w:rtl w:val="1"/>
        </w:rPr>
        <w:t xml:space="preserve">اللهـــمَّ إنـــي ناشــدٌ محمَّــــدا </w:t>
        <w:tab/>
        <w:t xml:space="preserve">حـــلفَ أَبينــا وأَبيــــه الأَتْلَــدا </w:t>
      </w:r>
      <w:r>
        <w:rPr>
          <w:color w:val="000000"/>
          <w:rtl w:val="1"/>
        </w:rPr>
        <w:t xml:space="preserve">كنــا والـــدًا وكـــنت وَلـــــدا </w:t>
        <w:tab/>
        <w:t xml:space="preserve">ثمّـــتَ أَسلــمنا ولم نَنــزِع يــدا </w:t>
      </w:r>
      <w:r>
        <w:rPr>
          <w:color w:val="000000"/>
          <w:rtl w:val="1"/>
        </w:rPr>
        <w:t xml:space="preserve">فانصُر رسولَ الله نصرًا عُـتَّدا </w:t>
        <w:tab/>
        <w:t xml:space="preserve">وادع عبـــــادَ الله يأتــوا مَــدَدا </w:t>
      </w:r>
      <w:r>
        <w:rPr>
          <w:color w:val="000000"/>
          <w:rtl w:val="1"/>
        </w:rPr>
        <w:t xml:space="preserve">فيهــم رسـولُ الله قـد تَجــرَّدا </w:t>
        <w:tab/>
        <w:t xml:space="preserve">إن سِيــمَ خَـسفًا وجهُـه تربَّدا </w:t>
      </w:r>
      <w:r>
        <w:rPr>
          <w:color w:val="000000"/>
          <w:rtl w:val="1"/>
        </w:rPr>
        <w:t xml:space="preserve">في فيلقٍ كالبَحر يَجرِي مُـزبـِدا </w:t>
        <w:tab/>
        <w:t xml:space="preserve">إنَّ قُريشــًا أَخلفوك الـمَوعِـدا </w:t>
      </w:r>
      <w:r>
        <w:rPr>
          <w:color w:val="000000"/>
          <w:rtl w:val="1"/>
        </w:rPr>
        <w:t xml:space="preserve">ونَقَضُــوا مِـيثاقَك الـــمُؤكَّدا </w:t>
        <w:tab/>
        <w:t xml:space="preserve">وزعموا أن لستُ أَدعُو أَحدا  </w:t>
      </w:r>
      <w:r>
        <w:rPr>
          <w:color w:val="000000"/>
          <w:rtl w:val="1"/>
        </w:rPr>
        <w:t xml:space="preserve">فهــــم أذل وأقــــل عــــــددا </w:t>
        <w:tab/>
        <w:t xml:space="preserve">قـد عـلــوا لي بكَــدَاء رُصَّـــدا </w:t>
      </w:r>
      <w:r>
        <w:rPr>
          <w:color w:val="000000"/>
          <w:rtl w:val="1"/>
        </w:rPr>
        <w:t xml:space="preserve">هـــم بَيَّتُونـا بالـوَتِير هُجَّــــدا </w:t>
        <w:tab/>
        <w:t xml:space="preserve">فقتلونــــا رُكَّعــــًا وسُجَّـــــدا </w:t>
      </w:r>
      <w:r>
        <w:rPr>
          <w:color w:val="000000"/>
          <w:rtl w:val="1"/>
        </w:rPr>
        <w:t xml:space="preserve">فقال رسول الله ﷺ : «نُصِرتَ يا عَمرو بنَ سالم»،  </w:t>
      </w:r>
      <w:r>
        <w:rPr>
          <w:color w:val="000000"/>
          <w:rtl w:val="1"/>
        </w:rPr>
        <w:t xml:space="preserve">فما بَرِح حتَّى مرَّت عَنانةٌ في السماء، فقال رسولُ الله ﷺ : «إنَّ هذه السحابةُ لتَستَهِلُّ بنَصرِ بني كَعب»،  </w:t>
      </w:r>
      <w:r>
        <w:rPr>
          <w:color w:val="000000"/>
          <w:rtl w:val="1"/>
        </w:rPr>
        <w:t xml:space="preserve">وأمر رسولُ الله ﷺ الناسَ بالجهاز، وكَتَمَهم مَخْرَجَه، وسأل الله أن يُعَمِّيَ على قُرَيشٍ خَبَره حتَّى يَبْغَتَهم في بلادهم.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وفاؤه ﷺ بالعهد والميثاق مع الأعداء وغيرهم - وفاء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