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تعالىلا يؤاخذكم الله باللغو في أيمانكم-كتاب الأيمان-صحيح البخاري — رقم الحديث: 6625 — الرقم الفرعي: 99 — الرقم الأصلي: 6625</w:t>
        <w:br/>
      </w:r>
      <w:r>
        <w:rPr>
          <w:rtl w:val="1"/>
        </w:rPr>
        <w:t xml:space="preserve"> فقال رسول الله صلىالله عليه وسلم:</w:t>
        <w:br/>
      </w:r>
      <w:r>
        <w:rPr>
          <w:color w:val="FF0000"/>
          <w:rtl w:val="1"/>
        </w:rPr>
        <w:t xml:space="preserve">«والله لأنْ يَلِجَّ أحدُكم بيَمِينِه في أهلِه آثَمُ له عندَ الله من أنْ يُعْطِيَ كفَّارَتَه الَّتي افتَرَضَ اللهُ عليه».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الوفاء باليمين - الأيمان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مراعاة الأولويات في التربية والتعليم - المباديء</w:t>
      </w:r>
    </w:p>
    <w:p>
      <w:pPr>
        <w:bidi w:val="1"/>
        <w:jc w:val="start"/>
      </w:pPr>
      <w:r>
        <w:rPr>
          <w:rtl w:val="1"/>
        </w:rPr>
        <w:t>الشرح: الدلالة: قيمة حلم الرجل وعفوه في أهله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