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6246 — الرقم الفرعي: 99 — الرقم الأصلي: 6246</w:t>
        <w:br/>
      </w:r>
      <w:r>
        <w:rPr>
          <w:rtl w:val="1"/>
        </w:rPr>
        <w:t xml:space="preserve"> حدثنا حجّاج عن ابن جُرَيج و عبد الرزاق أخبرنا ابن جُرَيج أخبرني أبو الزبير أنه سمع ابن عمر</w:t>
        <w:br/>
      </w:r>
      <w:r>
        <w:rPr>
          <w:color w:val="000000"/>
          <w:rtl w:val="1"/>
        </w:rPr>
        <w:t xml:space="preserve">يقول: قرأ رسول الله ﷺ: ﴿يَا أَيُّهَا النَّبِيُّ إِذَا طَلَّقْتُمُ النِّسَاءَ فَطَلِّقُوهُنَّ﴾ [الطلاق: 1] «في قُبُلِ عِدَّتِهِنَّ»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