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20171 — الرقم الفرعي: 99 — الرقم الأصلي: 20171</w:t>
        <w:br/>
      </w:r>
      <w:r>
        <w:rPr>
          <w:rtl w:val="1"/>
        </w:rPr>
        <w:t xml:space="preserve"> حدثنا عبد الله حدثني أبي ثنا محمد بن جعفر ثنا شعبة عن عبد الملك بن عمير عن حصين بن ابي الحر عن سمرة عن النبي صل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 خيرِ ما تَداوَى به النّاسُ: الحَجْمُ».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