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النهي عن رفع البصر إلى السماء في الصلاة-كتاب السهو-سنن النسائي — رقم الحديث: 1194 — الرقم الفرعي: 99 — الرقم الأصلي: 1194</w:t>
        <w:br/>
      </w:r>
      <w:r>
        <w:rPr>
          <w:rtl w:val="1"/>
        </w:rPr>
        <w:t xml:space="preserve"> أخبرنا سُويد بن نصر قال:أنبأنا عبد الله عن يونس عن ابن شهاب عن عبيد الله بن عبد الله أنّ رجُلاً من أصحاب النبيّ صلى الله عليه وسلم حدثه أنه سمع رسول الله صلى الله عليه وسلم</w:t>
        <w:br/>
      </w:r>
      <w:r>
        <w:rPr>
          <w:color w:val="000000"/>
          <w:rtl w:val="1"/>
        </w:rPr>
        <w:t xml:space="preserve">يقول:  </w:t>
      </w:r>
      <w:r>
        <w:rPr>
          <w:color w:val="FF0000"/>
          <w:rtl w:val="1"/>
        </w:rPr>
        <w:t xml:space="preserve">«إذا كان أَحدُكم في الصَّلاةِ فلا يَرفَع بصَرَه إلى السَّماء؛ أن يَلتَمِعَ بصَرُه». </w:t>
      </w:r>
    </w:p>
    <w:p>
      <w:pPr>
        <w:bidi w:val="1"/>
        <w:jc w:val="start"/>
      </w:pPr>
      <w:r>
        <w:rPr>
          <w:rtl w:val="1"/>
        </w:rPr>
        <w:t>درجة الحديث: صحيح / صحيح</w:t>
      </w:r>
    </w:p>
    <w:p>
      <w:pPr>
        <w:bidi w:val="1"/>
        <w:jc w:val="start"/>
      </w:pPr>
      <w:r>
        <w:rPr>
          <w:rtl w:val="1"/>
        </w:rPr>
        <w:t>الشرح: الدلالة: الالتفات والنظر ورفع البصر في الصلاة.. - ما ينهى عنه في الصلاة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عدم رفع البصر إلى السماء - الخشوع في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