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رمي المحصنات-كتاب المحاربين-صحيح البخاري — رقم الحديث: 6857 — الرقم الفرعي: 99 — الرقم الأصلي: 6857</w:t>
        <w:br/>
      </w:r>
      <w:r>
        <w:rPr>
          <w:rtl w:val="1"/>
        </w:rPr>
        <w:t xml:space="preserve"> حدثنا عبد العزيز بن عبد الله حدثنا سليمان عن ثور بن زيد عن أبي الغيث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«اجتَنِبُوا السَّبْعَ المُوبِقاتِ». قالوا: يا رسولَ الله، وما هُنَّ؟  </w:t>
      </w:r>
      <w:r>
        <w:rPr>
          <w:color w:val="FF0000"/>
          <w:rtl w:val="1"/>
        </w:rPr>
        <w:t xml:space="preserve">قال: «الشِّرْكُ بالله،  </w:t>
      </w:r>
      <w:r>
        <w:rPr>
          <w:color w:val="FF0000"/>
          <w:rtl w:val="1"/>
        </w:rPr>
        <w:t xml:space="preserve">والسِّحْرُ،  </w:t>
      </w:r>
      <w:r>
        <w:rPr>
          <w:color w:val="FF0000"/>
          <w:rtl w:val="1"/>
        </w:rPr>
        <w:t xml:space="preserve">وقَتْلُ النَّفْسِ الَّتي حَرَّمَ اللهُ إلَّا بالحقِّ،  </w:t>
      </w:r>
      <w:r>
        <w:rPr>
          <w:color w:val="FF0000"/>
          <w:rtl w:val="1"/>
        </w:rPr>
        <w:t xml:space="preserve">وأكلُ الرِّبا،  </w:t>
      </w:r>
      <w:r>
        <w:rPr>
          <w:color w:val="FF0000"/>
          <w:rtl w:val="1"/>
        </w:rPr>
        <w:t xml:space="preserve">وأكلُ مال اليتيمِ،  </w:t>
      </w:r>
      <w:r>
        <w:rPr>
          <w:color w:val="FF0000"/>
          <w:rtl w:val="1"/>
        </w:rPr>
        <w:t xml:space="preserve">والتَّوَلّي يومَ الزَّحْفِ،  </w:t>
      </w:r>
      <w:r>
        <w:rPr>
          <w:color w:val="FF0000"/>
          <w:rtl w:val="1"/>
        </w:rPr>
        <w:t xml:space="preserve">وقَذْفُ المُحْصَناتِ المؤمِناتِ الغافلات».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السبع الموبقات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