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الأكل ممّا يليك-كتاب الأطعمة-سنن ابن ماجة — رقم الحديث: 3274 — الرقم الفرعي: 99 — الرقم الأصلي: 3274</w:t>
        <w:br/>
      </w:r>
      <w:r>
        <w:rPr>
          <w:rtl w:val="1"/>
        </w:rPr>
        <w:t xml:space="preserve"> حدثنا محمد بن بشار ثنا العلاء بن الفضل بن عبد الملك بن أبي السّوّية حدثني عبيدالله بن عِكراش عن أبيه عِكراش بن ذؤيب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أُتيَ النبيُّ ﷺ بجَفنةٍ كثيرةِ الثَّرِيدِ والوَدَك،  </w:t>
      </w:r>
      <w:r>
        <w:rPr>
          <w:color w:val="FF0000"/>
          <w:rtl w:val="1"/>
        </w:rPr>
        <w:t xml:space="preserve">فأقبلنا نأكلُ منها، فخَبَطْتُ يَدِي في نواحِيها، فقال: «يا عِكراش، كُل من مَوضِعٍ واحدٍ، فإنَّه طعامٌ واحدٌ»،  </w:t>
      </w:r>
      <w:r>
        <w:rPr>
          <w:color w:val="FF0000"/>
          <w:rtl w:val="1"/>
        </w:rPr>
        <w:t xml:space="preserve">ثمّ أُتينا بطَبَقٍ فيه ألوان من الرُّطَب، فجالَت يَدُ رسول الله ﷺ في الطَّبَق، وقال: «يا عِكراش، كُل مِن حيثُ شِئت، فإنُّه غيرُ لَونٍ واحدٍ».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الثريد - الأطعمة المركبة</w:t>
      </w:r>
    </w:p>
    <w:p>
      <w:pPr>
        <w:bidi w:val="1"/>
        <w:jc w:val="start"/>
      </w:pPr>
      <w:r>
        <w:rPr>
          <w:rtl w:val="1"/>
        </w:rPr>
        <w:t>الشرح: الدلالة: الثريد - طهي الأطعمة</w:t>
      </w:r>
    </w:p>
    <w:p>
      <w:pPr>
        <w:bidi w:val="1"/>
        <w:jc w:val="start"/>
      </w:pPr>
      <w:r>
        <w:rPr>
          <w:rtl w:val="1"/>
        </w:rPr>
        <w:t>الشرح: الدلالة: الأكل مما يليه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جوده ﷺ وإكرامه للضيف - جود النبي ﷺ وكرمه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