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أيصلّي الرجل وهو حاقِن ؟-كتاب الطهارة-سنن أبي داود — رقم الحديث: 88 — الرقم الفرعي: 99 — الرقم الأصلي: 88</w:t>
        <w:br/>
      </w:r>
      <w:r>
        <w:rPr>
          <w:rtl w:val="1"/>
        </w:rPr>
        <w:t xml:space="preserve"> حدثنا أحمد بن يونس ثنا زهير ثنا هشام بن عروة عن أبيه عن عبد الله بن الأرقم</w:t>
        <w:br/>
      </w:r>
      <w:r>
        <w:rPr>
          <w:color w:val="000000"/>
          <w:rtl w:val="1"/>
        </w:rPr>
        <w:t xml:space="preserve">أنَّه خرج حاجّاً، أو معتَمِراً، ومعه الناسُ وهو يؤمُّهم، </w:t>
      </w:r>
      <w:r>
        <w:rPr>
          <w:color w:val="FF0000"/>
          <w:rtl w:val="1"/>
        </w:rPr>
        <w:t xml:space="preserve">فلمَّا كانَ ذاتَ يومٍ أقامَ الصَّلاةَ صلاةَ الصُّبح، </w:t>
      </w:r>
      <w:r>
        <w:rPr>
          <w:color w:val="FF0000"/>
          <w:rtl w:val="1"/>
        </w:rPr>
        <w:t xml:space="preserve">ثم قال: ليَتَقدَّم أحدُكم. وذهبَ الخلاءَ، </w:t>
      </w:r>
      <w:r>
        <w:rPr>
          <w:color w:val="FF0000"/>
          <w:rtl w:val="1"/>
        </w:rPr>
        <w:t xml:space="preserve">فإنِّي سمعتُ رسولَ الله ﷺ يقول: </w:t>
      </w:r>
      <w:r>
        <w:rPr>
          <w:color w:val="FF0000"/>
          <w:rtl w:val="1"/>
        </w:rPr>
        <w:t xml:space="preserve">«إذا أرادَ أحدُكم أن يذهبَ الخلاءَ وقامَتِ الصلاةُ، فليَبدَأ بالخَلاء». </w:t>
      </w:r>
      <w:r>
        <w:rPr>
          <w:color w:val="000000"/>
          <w:rtl w:val="1"/>
        </w:rPr>
        <w:t xml:space="preserve">قال أبو داود: روى وُهَيبُ بن خالد وشُعيبُ بنُ إسحاق وأبو ضَمْرَةَ هذا الحديث </w:t>
      </w:r>
      <w:r>
        <w:rPr>
          <w:color w:val="000000"/>
          <w:rtl w:val="1"/>
        </w:rPr>
        <w:t xml:space="preserve">عن هشام بنِ عُروة، عن أبيه، عن رجل حدَّثه، عن عبدِ الله بن أرقم. </w:t>
      </w:r>
      <w:r>
        <w:rPr>
          <w:color w:val="000000"/>
          <w:rtl w:val="1"/>
        </w:rPr>
        <w:t xml:space="preserve">والأكثرُ الذين رَوَوهُ عن هشامٍ قالوا كما قال زُهير.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الأحوال المنهي عن الصلاة فيها - شروط صحة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الصلاة وهو حاقن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