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الأذان قبل الفجر-كتاب الصلاة-صحيح البخاري — رقم الحديث: 622 — الرقم الفرعي: 99 — الرقم الأصلي: 622</w:t>
        <w:br/>
      </w:r>
      <w:r>
        <w:rPr>
          <w:rtl w:val="1"/>
        </w:rPr>
        <w:t xml:space="preserve"> حدثنا إسحاق قال: أخبرنا أبو أسامة قال: قال عبيد الله حدثنا عن القاسم بن محمد عن عائشة وعن نافع عن ابن عمر أنّ رسول الله صلى الله عليه وسلم سند آخر   قال:وحدثني يوسف بن عيسى المَرْوزَيّ قال:حدثنا الفضل قال:حدثنا عبيد الله بن عمر عن القاسم بن محمد عن عائشة عن النبيّ صلى الله عليه وسلم</w:t>
        <w:br/>
      </w:r>
      <w:r>
        <w:rPr>
          <w:color w:val="FF0000"/>
          <w:rtl w:val="1"/>
        </w:rPr>
        <w:t xml:space="preserve">أنَّه قال: «إنَّ بلالًاً يُؤَذِّنُ بلَيلٍ، فكُلُوا واشرَبُوا حتَّى يُؤَذِّنَ ابنُ أمِّ مَكْتُومٍ».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الأكل والشرب للصائم - مبطلات الصيام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المؤذنون والأئمة والخطباء اللذين ولاهم صلى الله عليه وسلم وسياسته صلى الله عليه وسلم في توليتهم.////////////////////////////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