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دعتِ الأم ولدها في الصلاة-كتاب الصلاة-صحيح البخاري — رقم الحديث: 1206 — الرقم الفرعي: 99 — الرقم الأصلي: 1206</w:t>
        <w:br/>
      </w:r>
      <w:r>
        <w:rPr>
          <w:rtl w:val="1"/>
        </w:rPr>
        <w:t xml:space="preserve"> وقال الليث حدثني جعفر عن عبد الرحمن بن هُرمز قال:قال أبو هريرة رضي الله عنه قال رسول الله صلى الله عليه وسلم</w:t>
        <w:br/>
      </w:r>
      <w:r>
        <w:rPr>
          <w:color w:val="FF0000"/>
          <w:rtl w:val="1"/>
        </w:rPr>
        <w:t xml:space="preserve">«نادَتِ امرأةٌ ابنَها وهو في صَومَعتهِ، قالت: يا جُرَيجُ، قال: اللهمَّ أُمّي وصلاتي، قالت: يا جُرَيجُ، قال: اللهمَّ أُمّي وصلاتي، قالت: يا جُرَيجُ، قال: اللهمَّ أُمّي وصلاتي،  </w:t>
      </w:r>
      <w:r>
        <w:rPr>
          <w:color w:val="FF0000"/>
          <w:rtl w:val="1"/>
        </w:rPr>
        <w:t xml:space="preserve">قالت: اللهمَّ لا يموتُ جُرَيجٌ حتَّى يَنظُرَ في وَجْه المَيامِيسِ.  </w:t>
      </w:r>
      <w:r>
        <w:rPr>
          <w:color w:val="FF0000"/>
          <w:rtl w:val="1"/>
        </w:rPr>
        <w:t xml:space="preserve">وكانت تَأْوي إلى صَومَعتِه راعيةٌ تَرْعَى الغنمَ، فوَلَدَت، فقيلَ لها: ممَّن هذا الولدُ؟ قالت: من جُرَيجٍ، نَزَلَ من صومَعَتِه،  </w:t>
      </w:r>
      <w:r>
        <w:rPr>
          <w:color w:val="FF0000"/>
          <w:rtl w:val="1"/>
        </w:rPr>
        <w:t xml:space="preserve">قال جُرَيجٌ: أينَ هذه التي تَزعُمُ أنَّ وَلَدَها لي؟ قال: يا بابُوسُ، مَن أبوكَ؟ قال: راعي الغنمِ».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فضائل الأنبياء السابقين وأتباعهم - المناقب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الكرامات - معجزات الأنبياء وخصوصياتهم وخوارق العادات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قيمة اليقين بالله - القيم الإيمانية</w:t>
      </w:r>
    </w:p>
    <w:p>
      <w:pPr>
        <w:bidi w:val="1"/>
        <w:jc w:val="start"/>
      </w:pPr>
      <w:r>
        <w:rPr>
          <w:rtl w:val="1"/>
        </w:rPr>
        <w:t>الشرح: الدلالة: دعوة الوالدين - ما ورد في الدعاء المستجاب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أخبار أتباع الأنبياء والرسل السابقين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أسلوب القصة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أخبار عيسى عليه السلام وفضائله وما ورد فيه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إشاعة الفاحشة والقذف</w:t>
      </w:r>
    </w:p>
    <w:p>
      <w:pPr>
        <w:bidi w:val="1"/>
        <w:jc w:val="start"/>
      </w:pPr>
      <w:r>
        <w:rPr>
          <w:rtl w:val="1"/>
        </w:rPr>
        <w:t>الشرح: الدلالة: الأولياء والصديقون - درجات الإيمان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الرجوع عن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قيمة طاعة الوالدين في غير معصية الله - صور من قيم برِّ الوالدَين</w:t>
      </w:r>
    </w:p>
    <w:p>
      <w:pPr>
        <w:bidi w:val="1"/>
        <w:jc w:val="start"/>
      </w:pPr>
      <w:r>
        <w:rPr>
          <w:rtl w:val="1"/>
        </w:rPr>
        <w:t>الشرح: الدلالة: صدق الإيمان - قيم الصدق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