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وسلم:يخوّف الله عباده بالكسوف-كتاب الصلاة-صحيح البخاري — رقم الحديث: 1048 — الرقم الفرعي: 99 — الرقم الأصلي: 1048</w:t>
        <w:br/>
      </w:r>
      <w:r>
        <w:rPr>
          <w:rtl w:val="1"/>
        </w:rPr>
        <w:t xml:space="preserve"> حدثنا قتيبة بن سعيد قال:حدثنا حمّاد بن زيد عن يونس عن الحسن عن أبي بكرة قال:قال رسول الله صلى الله عليه وسلم</w:t>
        <w:br/>
      </w:r>
      <w:r>
        <w:rPr>
          <w:color w:val="000000"/>
          <w:rtl w:val="1"/>
        </w:rPr>
        <w:t xml:space="preserve">«إنَّ الشمسَ والقمرَ آيَتانِ من آياتِ الله، لا يَنكَسِفانِ لموتِ أحدٍ،  </w:t>
      </w:r>
      <w:r>
        <w:rPr>
          <w:color w:val="FF0000"/>
          <w:rtl w:val="1"/>
        </w:rPr>
        <w:t xml:space="preserve">ولكنَّ اللهَ تعالى يُخوِّفُ بها عِبادَه». </w:t>
      </w:r>
      <w:r>
        <w:rPr>
          <w:color w:val="000000"/>
          <w:rtl w:val="1"/>
        </w:rPr>
        <w:t xml:space="preserve">وقال أبو عبد الله: لم يَذكُرْ عبدُ الوارثِ وشُعْبةُ وخالدُ بنُ عبدِ الله وحمَّادُ بنُ سَلَمةَ، عن يونُسَ: «يُخوِّفُ بها عِبادَه»، وتابَعَه أشعَثُ عن الحسن.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