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الكراهية في بيع العصير-كتاب الأشربة-سنن النسائي — رقم الحديث: 5713 — الرقم الفرعي: 99 — الرقم الأصلي: 5713</w:t>
        <w:br/>
      </w:r>
      <w:r>
        <w:rPr>
          <w:rtl w:val="1"/>
        </w:rPr>
        <w:t xml:space="preserve"> أخبرنا سُوَيْد قال:أنبأنا عبد الله عن سفيان بن دينار عن مصعب بن سعد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لِسعدٍ كُرُومٌ وأعنابٌ كثيرَة،  </w:t>
      </w:r>
      <w:r>
        <w:rPr>
          <w:color w:val="FF0000"/>
          <w:rtl w:val="1"/>
        </w:rPr>
        <w:t xml:space="preserve">وكان له فيها أَمِين، فحَمَلَتْ عِنَبًا كثيرًا، فكتَبَ إليه: إنِّي أَخافُ على الأعنابِ الضَّيعةَ، فإن رَأيتَ أن أَعصِرَه عَصَرْتُه،  </w:t>
      </w:r>
      <w:r>
        <w:rPr>
          <w:color w:val="FF0000"/>
          <w:rtl w:val="1"/>
        </w:rPr>
        <w:t xml:space="preserve">فكتَبَ إليه سَعد: إذا جاءَ كتابي هذا فاعتَزِلْ ضَيعَتِي، فواللهِ لا أَئتَمِنُكَ على شيءٍ بعدَه أبدًا. فعَزَلَه عن ضَيعَتِه.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العنب والزبيب - الفواكه</w:t>
      </w:r>
    </w:p>
    <w:p>
      <w:pPr>
        <w:bidi w:val="1"/>
        <w:jc w:val="start"/>
      </w:pPr>
      <w:r>
        <w:rPr>
          <w:rtl w:val="1"/>
        </w:rPr>
        <w:t>الشرح: الدلالة: القلم والكتاب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تحريم الاتِّجار فيما حرَّم الله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